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1260"/>
        <w:bidiVisual/>
        <w:tblW w:w="10859" w:type="dxa"/>
        <w:tblLook w:val="04A0" w:firstRow="1" w:lastRow="0" w:firstColumn="1" w:lastColumn="0" w:noHBand="0" w:noVBand="1"/>
      </w:tblPr>
      <w:tblGrid>
        <w:gridCol w:w="2448"/>
        <w:gridCol w:w="1154"/>
        <w:gridCol w:w="1760"/>
        <w:gridCol w:w="816"/>
        <w:gridCol w:w="1729"/>
        <w:gridCol w:w="1735"/>
        <w:gridCol w:w="1217"/>
      </w:tblGrid>
      <w:tr w:rsidR="00EC3D20" w:rsidRPr="00E13C40" w14:paraId="514FE8E7" w14:textId="77777777" w:rsidTr="006D2949">
        <w:tc>
          <w:tcPr>
            <w:tcW w:w="2460" w:type="dxa"/>
          </w:tcPr>
          <w:p w14:paraId="04CD2568" w14:textId="77777777" w:rsidR="00EC3D20" w:rsidRDefault="00EC3D20" w:rsidP="006D2949">
            <w:pPr>
              <w:rPr>
                <w:b/>
                <w:sz w:val="32"/>
                <w:szCs w:val="32"/>
                <w:rtl/>
              </w:rPr>
            </w:pPr>
            <w:r w:rsidRPr="00496C4F">
              <w:rPr>
                <w:b/>
                <w:sz w:val="32"/>
                <w:szCs w:val="32"/>
              </w:rPr>
              <w:t>Address</w:t>
            </w:r>
          </w:p>
          <w:p w14:paraId="4D20BD67" w14:textId="77777777" w:rsidR="00EC3D20" w:rsidRPr="00E4130F" w:rsidRDefault="00EC3D20" w:rsidP="006D2949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156" w:type="dxa"/>
          </w:tcPr>
          <w:p w14:paraId="7C0F0237" w14:textId="77777777" w:rsidR="00EC3D20" w:rsidRPr="00E4130F" w:rsidRDefault="00EC3D20" w:rsidP="006D2949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96C4F">
              <w:rPr>
                <w:b/>
                <w:bCs/>
                <w:sz w:val="32"/>
                <w:szCs w:val="32"/>
                <w:lang w:bidi="ar-IQ"/>
              </w:rPr>
              <w:t>Single or joint</w:t>
            </w:r>
          </w:p>
        </w:tc>
        <w:tc>
          <w:tcPr>
            <w:tcW w:w="1760" w:type="dxa"/>
          </w:tcPr>
          <w:p w14:paraId="66D4E41A" w14:textId="77777777" w:rsidR="00EC3D20" w:rsidRPr="00E4130F" w:rsidRDefault="00EC3D20" w:rsidP="006D2949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96C4F">
              <w:rPr>
                <w:b/>
                <w:bCs/>
                <w:sz w:val="32"/>
                <w:szCs w:val="32"/>
                <w:lang w:bidi="ar-IQ"/>
              </w:rPr>
              <w:t>Names of the researchers</w:t>
            </w:r>
          </w:p>
        </w:tc>
        <w:tc>
          <w:tcPr>
            <w:tcW w:w="816" w:type="dxa"/>
          </w:tcPr>
          <w:p w14:paraId="103F977C" w14:textId="77777777" w:rsidR="00EC3D20" w:rsidRPr="00E4130F" w:rsidRDefault="00EC3D20" w:rsidP="006D2949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96C4F">
              <w:rPr>
                <w:b/>
                <w:bCs/>
                <w:sz w:val="32"/>
                <w:szCs w:val="32"/>
                <w:lang w:bidi="ar-IQ"/>
              </w:rPr>
              <w:t>Year</w:t>
            </w:r>
          </w:p>
        </w:tc>
        <w:tc>
          <w:tcPr>
            <w:tcW w:w="1729" w:type="dxa"/>
          </w:tcPr>
          <w:p w14:paraId="72A321F2" w14:textId="77777777" w:rsidR="00EC3D20" w:rsidRPr="00E4130F" w:rsidRDefault="00EC3D20" w:rsidP="006D2949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96C4F">
              <w:rPr>
                <w:b/>
                <w:bCs/>
                <w:sz w:val="32"/>
                <w:szCs w:val="32"/>
                <w:lang w:bidi="ar-IQ"/>
              </w:rPr>
              <w:t>Publisher</w:t>
            </w:r>
          </w:p>
        </w:tc>
        <w:tc>
          <w:tcPr>
            <w:tcW w:w="1721" w:type="dxa"/>
          </w:tcPr>
          <w:p w14:paraId="775A4010" w14:textId="77777777" w:rsidR="00EC3D20" w:rsidRPr="00E4130F" w:rsidRDefault="00EC3D20" w:rsidP="006D2949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05911">
              <w:rPr>
                <w:b/>
                <w:bCs/>
                <w:sz w:val="32"/>
                <w:szCs w:val="32"/>
                <w:lang w:bidi="ar-IQ"/>
              </w:rPr>
              <w:t>Issue &amp; Date</w:t>
            </w:r>
          </w:p>
        </w:tc>
        <w:tc>
          <w:tcPr>
            <w:tcW w:w="1217" w:type="dxa"/>
          </w:tcPr>
          <w:p w14:paraId="5C58AF74" w14:textId="77777777" w:rsidR="00EC3D20" w:rsidRPr="00E4130F" w:rsidRDefault="00EC3D20" w:rsidP="006D2949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05911">
              <w:rPr>
                <w:b/>
                <w:bCs/>
                <w:sz w:val="32"/>
                <w:szCs w:val="32"/>
                <w:lang w:bidi="ar-IQ"/>
              </w:rPr>
              <w:t>File</w:t>
            </w:r>
          </w:p>
        </w:tc>
      </w:tr>
      <w:tr w:rsidR="00EC3D20" w:rsidRPr="00E13C40" w14:paraId="550D09AD" w14:textId="77777777" w:rsidTr="006D2949">
        <w:tc>
          <w:tcPr>
            <w:tcW w:w="2460" w:type="dxa"/>
          </w:tcPr>
          <w:p w14:paraId="01A6D81D" w14:textId="77777777" w:rsidR="00EC3D20" w:rsidRDefault="00EC3D20" w:rsidP="006D294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45D4C">
              <w:rPr>
                <w:b/>
                <w:bCs/>
                <w:sz w:val="24"/>
                <w:szCs w:val="24"/>
                <w:lang w:bidi="ar-IQ"/>
              </w:rPr>
              <w:t>The role of the organizational structure in predicting financial failure</w:t>
            </w:r>
          </w:p>
          <w:p w14:paraId="78BD7D1D" w14:textId="77777777" w:rsidR="00EC3D20" w:rsidRPr="00E13C40" w:rsidRDefault="00EC3D20" w:rsidP="006D294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56" w:type="dxa"/>
          </w:tcPr>
          <w:p w14:paraId="1875C4AA" w14:textId="77777777" w:rsidR="00EC3D20" w:rsidRPr="00E13C40" w:rsidRDefault="00EC3D20" w:rsidP="006D294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45D4C">
              <w:rPr>
                <w:b/>
                <w:bCs/>
                <w:sz w:val="24"/>
                <w:szCs w:val="24"/>
                <w:lang w:bidi="ar-IQ"/>
              </w:rPr>
              <w:t>shared</w:t>
            </w:r>
          </w:p>
        </w:tc>
        <w:tc>
          <w:tcPr>
            <w:tcW w:w="1760" w:type="dxa"/>
          </w:tcPr>
          <w:p w14:paraId="790667D3" w14:textId="77777777" w:rsidR="00EC3D20" w:rsidRPr="00E13C40" w:rsidRDefault="00EC3D20" w:rsidP="006D294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45D4C">
              <w:rPr>
                <w:b/>
                <w:bCs/>
                <w:sz w:val="24"/>
                <w:szCs w:val="24"/>
                <w:lang w:bidi="ar-IQ"/>
              </w:rPr>
              <w:t>Prof. Dr. Talal Mohammed Al-Hijazi researcher Balsam Muhammad Ibrahim</w:t>
            </w:r>
          </w:p>
        </w:tc>
        <w:tc>
          <w:tcPr>
            <w:tcW w:w="816" w:type="dxa"/>
          </w:tcPr>
          <w:p w14:paraId="05CA0118" w14:textId="77777777" w:rsidR="00EC3D20" w:rsidRPr="00E13C40" w:rsidRDefault="00EC3D20" w:rsidP="006D294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13C40">
              <w:rPr>
                <w:rFonts w:ascii="Segoe UI" w:hAnsi="Segoe UI" w:cs="Segoe UI"/>
                <w:color w:val="1E1E1E"/>
                <w:sz w:val="24"/>
                <w:szCs w:val="24"/>
                <w:shd w:val="clear" w:color="auto" w:fill="FFFFFF"/>
              </w:rPr>
              <w:t>2014</w:t>
            </w:r>
          </w:p>
        </w:tc>
        <w:tc>
          <w:tcPr>
            <w:tcW w:w="1729" w:type="dxa"/>
          </w:tcPr>
          <w:p w14:paraId="31989783" w14:textId="77777777" w:rsidR="00EC3D20" w:rsidRDefault="00EC3D20" w:rsidP="006D2949">
            <w:pPr>
              <w:rPr>
                <w:rFonts w:ascii="Segoe UI" w:hAnsi="Segoe UI" w:cs="Segoe UI"/>
                <w:color w:val="1E1E1E"/>
                <w:sz w:val="24"/>
                <w:szCs w:val="24"/>
                <w:shd w:val="clear" w:color="auto" w:fill="FFFFFF"/>
                <w:rtl/>
              </w:rPr>
            </w:pPr>
            <w:r w:rsidRPr="00E13C40">
              <w:rPr>
                <w:rFonts w:ascii="Segoe UI" w:hAnsi="Segoe UI" w:cs="Segoe UI"/>
                <w:color w:val="1E1E1E"/>
                <w:sz w:val="24"/>
                <w:szCs w:val="24"/>
                <w:shd w:val="clear" w:color="auto" w:fill="FFFFFF"/>
                <w:rtl/>
              </w:rPr>
              <w:t>ا</w:t>
            </w:r>
          </w:p>
          <w:p w14:paraId="45F9535B" w14:textId="77777777" w:rsidR="00EC3D20" w:rsidRDefault="00EC3D20" w:rsidP="006D2949">
            <w:pPr>
              <w:rPr>
                <w:b/>
                <w:bCs/>
                <w:sz w:val="24"/>
                <w:szCs w:val="24"/>
                <w:rtl/>
              </w:rPr>
            </w:pPr>
          </w:p>
          <w:p w14:paraId="08FFB0F0" w14:textId="77777777" w:rsidR="00EC3D20" w:rsidRPr="00E13C40" w:rsidRDefault="00EC3D20" w:rsidP="006D2949">
            <w:pPr>
              <w:rPr>
                <w:b/>
                <w:bCs/>
                <w:sz w:val="24"/>
                <w:szCs w:val="24"/>
                <w:rtl/>
              </w:rPr>
            </w:pPr>
            <w:r w:rsidRPr="00A45D4C">
              <w:rPr>
                <w:b/>
                <w:bCs/>
                <w:sz w:val="24"/>
                <w:szCs w:val="24"/>
              </w:rPr>
              <w:t>Iraq, Journal of Administration and Economics</w:t>
            </w:r>
          </w:p>
        </w:tc>
        <w:tc>
          <w:tcPr>
            <w:tcW w:w="1721" w:type="dxa"/>
          </w:tcPr>
          <w:p w14:paraId="5433A9B9" w14:textId="77777777" w:rsidR="00EC3D20" w:rsidRPr="007D73D4" w:rsidRDefault="00EC3D20" w:rsidP="006D2949">
            <w:pPr>
              <w:rPr>
                <w:sz w:val="28"/>
                <w:szCs w:val="28"/>
                <w:rtl/>
              </w:rPr>
            </w:pPr>
            <w:proofErr w:type="gramStart"/>
            <w:r w:rsidRPr="00A45D4C">
              <w:rPr>
                <w:sz w:val="28"/>
                <w:szCs w:val="28"/>
              </w:rPr>
              <w:t>2014,Volume</w:t>
            </w:r>
            <w:proofErr w:type="gramEnd"/>
            <w:r w:rsidRPr="00A45D4C">
              <w:rPr>
                <w:sz w:val="28"/>
                <w:szCs w:val="28"/>
              </w:rPr>
              <w:t xml:space="preserve"> 3, Issue 9, Pages 56-98</w:t>
            </w:r>
          </w:p>
        </w:tc>
        <w:tc>
          <w:tcPr>
            <w:tcW w:w="1217" w:type="dxa"/>
          </w:tcPr>
          <w:p w14:paraId="5D03036F" w14:textId="77777777" w:rsidR="00EC3D20" w:rsidRDefault="00EC3D20" w:rsidP="006D294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14:paraId="57A7A25F" w14:textId="77777777" w:rsidR="00EC3D20" w:rsidRPr="00E13C40" w:rsidRDefault="00EC3D20" w:rsidP="006D294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05911">
              <w:rPr>
                <w:b/>
                <w:bCs/>
                <w:sz w:val="24"/>
                <w:szCs w:val="24"/>
                <w:lang w:bidi="ar-IQ"/>
              </w:rPr>
              <w:t>download</w:t>
            </w:r>
          </w:p>
        </w:tc>
      </w:tr>
      <w:tr w:rsidR="00EC3D20" w:rsidRPr="00E13C40" w14:paraId="1F627EC0" w14:textId="77777777" w:rsidTr="006D2949">
        <w:tc>
          <w:tcPr>
            <w:tcW w:w="2460" w:type="dxa"/>
          </w:tcPr>
          <w:p w14:paraId="703912A7" w14:textId="77777777" w:rsidR="00EC3D20" w:rsidRPr="00DC4A33" w:rsidRDefault="00EC3D20" w:rsidP="006D294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C4A33">
              <w:rPr>
                <w:b/>
                <w:bCs/>
                <w:sz w:val="24"/>
                <w:szCs w:val="24"/>
                <w:lang w:bidi="ar-IQ"/>
              </w:rPr>
              <w:t>The effectiveness of internal control in government departments based on auditing standards and its impact on sustainable development</w:t>
            </w:r>
          </w:p>
        </w:tc>
        <w:tc>
          <w:tcPr>
            <w:tcW w:w="1156" w:type="dxa"/>
          </w:tcPr>
          <w:p w14:paraId="588D8495" w14:textId="77777777" w:rsidR="00EC3D20" w:rsidRDefault="00EC3D20" w:rsidP="006D2949">
            <w:pPr>
              <w:rPr>
                <w:rFonts w:ascii="Segoe UI" w:hAnsi="Segoe UI" w:cs="Segoe UI"/>
                <w:color w:val="1E1E1E"/>
                <w:sz w:val="24"/>
                <w:szCs w:val="24"/>
                <w:shd w:val="clear" w:color="auto" w:fill="FFFFFF"/>
              </w:rPr>
            </w:pPr>
          </w:p>
          <w:p w14:paraId="482421F8" w14:textId="77777777" w:rsidR="00EC3D20" w:rsidRPr="00DC4A33" w:rsidRDefault="00EC3D20" w:rsidP="006D2949">
            <w:pPr>
              <w:rPr>
                <w:rFonts w:ascii="Segoe UI" w:hAnsi="Segoe UI" w:cs="Segoe UI"/>
                <w:b/>
                <w:bCs/>
                <w:color w:val="1E1E1E"/>
                <w:sz w:val="24"/>
                <w:szCs w:val="24"/>
                <w:shd w:val="clear" w:color="auto" w:fill="FFFFFF"/>
                <w:rtl/>
              </w:rPr>
            </w:pPr>
            <w:r w:rsidRPr="00DC4A33">
              <w:rPr>
                <w:rFonts w:ascii="Segoe UI" w:hAnsi="Segoe UI" w:cs="Segoe UI"/>
                <w:b/>
                <w:bCs/>
                <w:color w:val="1E1E1E"/>
                <w:sz w:val="24"/>
                <w:szCs w:val="24"/>
                <w:shd w:val="clear" w:color="auto" w:fill="FFFFFF"/>
              </w:rPr>
              <w:t>alone</w:t>
            </w:r>
          </w:p>
        </w:tc>
        <w:tc>
          <w:tcPr>
            <w:tcW w:w="1760" w:type="dxa"/>
          </w:tcPr>
          <w:p w14:paraId="2D37F8C4" w14:textId="77777777" w:rsidR="00EC3D20" w:rsidRPr="00E13C40" w:rsidRDefault="00EC3D20" w:rsidP="006D294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DC4A33">
              <w:rPr>
                <w:b/>
                <w:bCs/>
                <w:sz w:val="24"/>
                <w:szCs w:val="24"/>
                <w:lang w:bidi="ar-IQ"/>
              </w:rPr>
              <w:t>Dr. Badr Mohammed Alwan</w:t>
            </w:r>
          </w:p>
        </w:tc>
        <w:tc>
          <w:tcPr>
            <w:tcW w:w="816" w:type="dxa"/>
          </w:tcPr>
          <w:p w14:paraId="574F5097" w14:textId="77777777" w:rsidR="00EC3D20" w:rsidRDefault="00EC3D20" w:rsidP="006D2949">
            <w:pPr>
              <w:rPr>
                <w:rFonts w:ascii="Segoe UI" w:hAnsi="Segoe UI" w:cs="Segoe UI"/>
                <w:color w:val="1E1E1E"/>
                <w:sz w:val="24"/>
                <w:szCs w:val="24"/>
                <w:shd w:val="clear" w:color="auto" w:fill="FFFFFF"/>
              </w:rPr>
            </w:pPr>
            <w:r w:rsidRPr="00E13C40">
              <w:rPr>
                <w:rFonts w:ascii="Segoe UI" w:hAnsi="Segoe UI" w:cs="Segoe UI"/>
                <w:color w:val="1E1E1E"/>
                <w:sz w:val="24"/>
                <w:szCs w:val="24"/>
                <w:shd w:val="clear" w:color="auto" w:fill="FFFFFF"/>
              </w:rPr>
              <w:t>2012</w:t>
            </w:r>
          </w:p>
          <w:p w14:paraId="18D3A572" w14:textId="77777777" w:rsidR="00EC3D20" w:rsidRPr="00E13C40" w:rsidRDefault="00EC3D20" w:rsidP="006D294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2012</w:t>
            </w:r>
          </w:p>
        </w:tc>
        <w:tc>
          <w:tcPr>
            <w:tcW w:w="1729" w:type="dxa"/>
          </w:tcPr>
          <w:p w14:paraId="0A7ED22C" w14:textId="77777777" w:rsidR="00EC3D20" w:rsidRPr="00096173" w:rsidRDefault="00EC3D20" w:rsidP="006D294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45D4C">
              <w:rPr>
                <w:b/>
                <w:bCs/>
                <w:sz w:val="24"/>
                <w:szCs w:val="24"/>
              </w:rPr>
              <w:t>Iraq, Journal of Administration and Economics</w:t>
            </w:r>
          </w:p>
        </w:tc>
        <w:tc>
          <w:tcPr>
            <w:tcW w:w="1721" w:type="dxa"/>
          </w:tcPr>
          <w:p w14:paraId="3E518799" w14:textId="77777777" w:rsidR="00EC3D20" w:rsidRPr="00E13C40" w:rsidRDefault="00EC3D20" w:rsidP="006D2949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DC4A33">
              <w:rPr>
                <w:b/>
                <w:bCs/>
                <w:sz w:val="24"/>
                <w:szCs w:val="24"/>
              </w:rPr>
              <w:t>Vol,No</w:t>
            </w:r>
            <w:proofErr w:type="gramEnd"/>
            <w:r w:rsidRPr="00DC4A33">
              <w:rPr>
                <w:b/>
                <w:bCs/>
                <w:sz w:val="24"/>
                <w:szCs w:val="24"/>
              </w:rPr>
              <w:t>,2012 Volume II , pages 294-309</w:t>
            </w:r>
          </w:p>
        </w:tc>
        <w:tc>
          <w:tcPr>
            <w:tcW w:w="1217" w:type="dxa"/>
          </w:tcPr>
          <w:p w14:paraId="58CBD977" w14:textId="77777777" w:rsidR="00EC3D20" w:rsidRPr="00E13C40" w:rsidRDefault="00EC3D20" w:rsidP="006D2949">
            <w:pPr>
              <w:rPr>
                <w:b/>
                <w:bCs/>
                <w:sz w:val="24"/>
                <w:szCs w:val="24"/>
                <w:lang w:bidi="ar-IQ"/>
              </w:rPr>
            </w:pPr>
            <w:r w:rsidRPr="00C05911">
              <w:rPr>
                <w:b/>
                <w:bCs/>
                <w:sz w:val="24"/>
                <w:szCs w:val="24"/>
                <w:lang w:bidi="ar-IQ"/>
              </w:rPr>
              <w:t>download</w:t>
            </w:r>
          </w:p>
        </w:tc>
      </w:tr>
      <w:tr w:rsidR="00EC3D20" w:rsidRPr="00E13C40" w14:paraId="49F3CBB6" w14:textId="77777777" w:rsidTr="006D2949">
        <w:tc>
          <w:tcPr>
            <w:tcW w:w="2460" w:type="dxa"/>
          </w:tcPr>
          <w:p w14:paraId="20A56165" w14:textId="77777777" w:rsidR="00EC3D20" w:rsidRPr="00E13C40" w:rsidRDefault="00EC3D20" w:rsidP="006D2949">
            <w:pPr>
              <w:rPr>
                <w:sz w:val="24"/>
                <w:szCs w:val="24"/>
                <w:rtl/>
                <w:lang w:bidi="ar-IQ"/>
              </w:rPr>
            </w:pPr>
            <w:r w:rsidRPr="0077742C">
              <w:rPr>
                <w:sz w:val="24"/>
                <w:szCs w:val="24"/>
                <w:lang w:bidi="ar-IQ"/>
              </w:rPr>
              <w:t>The effectiveness of financial analysis in demonstrating the ability of financial ratios in detecting fraud and fraud in the financial reports of industrial companies</w:t>
            </w:r>
          </w:p>
        </w:tc>
        <w:tc>
          <w:tcPr>
            <w:tcW w:w="1156" w:type="dxa"/>
          </w:tcPr>
          <w:p w14:paraId="03962AC6" w14:textId="77777777" w:rsidR="00EC3D20" w:rsidRPr="00E13C40" w:rsidRDefault="00EC3D20" w:rsidP="006D2949">
            <w:pPr>
              <w:rPr>
                <w:sz w:val="24"/>
                <w:szCs w:val="24"/>
                <w:lang w:bidi="ar-IQ"/>
              </w:rPr>
            </w:pPr>
            <w:r w:rsidRPr="00A45D4C">
              <w:rPr>
                <w:b/>
                <w:bCs/>
                <w:sz w:val="24"/>
                <w:szCs w:val="24"/>
                <w:lang w:bidi="ar-IQ"/>
              </w:rPr>
              <w:t>shared</w:t>
            </w:r>
          </w:p>
        </w:tc>
        <w:tc>
          <w:tcPr>
            <w:tcW w:w="1760" w:type="dxa"/>
          </w:tcPr>
          <w:p w14:paraId="32F3A18E" w14:textId="77777777" w:rsidR="00EC3D20" w:rsidRPr="00E13C40" w:rsidRDefault="00EC3D20" w:rsidP="006D2949">
            <w:pPr>
              <w:rPr>
                <w:sz w:val="24"/>
                <w:szCs w:val="24"/>
                <w:rtl/>
                <w:lang w:bidi="ar-IQ"/>
              </w:rPr>
            </w:pPr>
            <w:r w:rsidRPr="0077742C">
              <w:rPr>
                <w:sz w:val="24"/>
                <w:szCs w:val="24"/>
                <w:lang w:bidi="ar-IQ"/>
              </w:rPr>
              <w:t xml:space="preserve">Badr Mohammad Alwan, Dr. Daas </w:t>
            </w:r>
            <w:proofErr w:type="spellStart"/>
            <w:r w:rsidRPr="0077742C">
              <w:rPr>
                <w:sz w:val="24"/>
                <w:szCs w:val="24"/>
                <w:lang w:bidi="ar-IQ"/>
              </w:rPr>
              <w:t>Qatrib</w:t>
            </w:r>
            <w:proofErr w:type="spellEnd"/>
            <w:r w:rsidRPr="0077742C">
              <w:rPr>
                <w:sz w:val="24"/>
                <w:szCs w:val="24"/>
                <w:lang w:bidi="ar-IQ"/>
              </w:rPr>
              <w:t>, Dr. Abeer Ehsan Samara</w:t>
            </w:r>
          </w:p>
        </w:tc>
        <w:tc>
          <w:tcPr>
            <w:tcW w:w="816" w:type="dxa"/>
          </w:tcPr>
          <w:p w14:paraId="4789A432" w14:textId="77777777" w:rsidR="00EC3D20" w:rsidRDefault="00EC3D20" w:rsidP="006D2949">
            <w:pPr>
              <w:rPr>
                <w:rFonts w:ascii="Segoe UI" w:hAnsi="Segoe UI" w:cs="Segoe UI"/>
                <w:color w:val="1E1E1E"/>
                <w:shd w:val="clear" w:color="auto" w:fill="FFFFFF"/>
              </w:rPr>
            </w:pPr>
            <w:r>
              <w:rPr>
                <w:rFonts w:ascii="Segoe UI" w:hAnsi="Segoe UI" w:cs="Segoe UI"/>
                <w:color w:val="1E1E1E"/>
                <w:shd w:val="clear" w:color="auto" w:fill="FFFFFF"/>
              </w:rPr>
              <w:t>2015</w:t>
            </w:r>
          </w:p>
          <w:p w14:paraId="066CE351" w14:textId="77777777" w:rsidR="00EC3D20" w:rsidRPr="00E13C40" w:rsidRDefault="00EC3D20" w:rsidP="006D2949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2015</w:t>
            </w:r>
          </w:p>
        </w:tc>
        <w:tc>
          <w:tcPr>
            <w:tcW w:w="1729" w:type="dxa"/>
          </w:tcPr>
          <w:p w14:paraId="1A59430A" w14:textId="77777777" w:rsidR="00EC3D20" w:rsidRPr="00E13C40" w:rsidRDefault="00EC3D20" w:rsidP="006D2949">
            <w:pPr>
              <w:rPr>
                <w:sz w:val="24"/>
                <w:szCs w:val="24"/>
                <w:rtl/>
              </w:rPr>
            </w:pPr>
            <w:r w:rsidRPr="0077742C">
              <w:rPr>
                <w:sz w:val="24"/>
                <w:szCs w:val="24"/>
              </w:rPr>
              <w:t>Iraq, Journal of Accounting and Financial Studies</w:t>
            </w:r>
          </w:p>
        </w:tc>
        <w:tc>
          <w:tcPr>
            <w:tcW w:w="1721" w:type="dxa"/>
          </w:tcPr>
          <w:p w14:paraId="6D6D9B57" w14:textId="77777777" w:rsidR="00EC3D20" w:rsidRPr="00E13C40" w:rsidRDefault="00EC3D20" w:rsidP="006D2949">
            <w:pPr>
              <w:rPr>
                <w:sz w:val="24"/>
                <w:szCs w:val="24"/>
                <w:rtl/>
                <w:lang w:bidi="ar-IQ"/>
              </w:rPr>
            </w:pPr>
            <w:r w:rsidRPr="0077742C">
              <w:rPr>
                <w:sz w:val="24"/>
                <w:szCs w:val="24"/>
                <w:lang w:bidi="ar-IQ"/>
              </w:rPr>
              <w:t xml:space="preserve">2015, Volume </w:t>
            </w:r>
            <w:proofErr w:type="gramStart"/>
            <w:r w:rsidRPr="0077742C">
              <w:rPr>
                <w:sz w:val="24"/>
                <w:szCs w:val="24"/>
                <w:lang w:bidi="ar-IQ"/>
              </w:rPr>
              <w:t>10,Issue</w:t>
            </w:r>
            <w:proofErr w:type="gramEnd"/>
            <w:r w:rsidRPr="0077742C">
              <w:rPr>
                <w:sz w:val="24"/>
                <w:szCs w:val="24"/>
                <w:lang w:bidi="ar-IQ"/>
              </w:rPr>
              <w:t xml:space="preserve"> 33,Pages 213-231</w:t>
            </w:r>
          </w:p>
        </w:tc>
        <w:tc>
          <w:tcPr>
            <w:tcW w:w="1217" w:type="dxa"/>
          </w:tcPr>
          <w:p w14:paraId="20ED481A" w14:textId="77777777" w:rsidR="00EC3D20" w:rsidRPr="00F33B08" w:rsidRDefault="00EC3D20" w:rsidP="006D294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download</w:t>
            </w:r>
          </w:p>
        </w:tc>
      </w:tr>
      <w:tr w:rsidR="00EC3D20" w:rsidRPr="00E13C40" w14:paraId="1939D0AC" w14:textId="77777777" w:rsidTr="006D2949">
        <w:tc>
          <w:tcPr>
            <w:tcW w:w="2460" w:type="dxa"/>
          </w:tcPr>
          <w:p w14:paraId="28DADCC9" w14:textId="77777777" w:rsidR="00EC3D20" w:rsidRPr="00E13C40" w:rsidRDefault="00EC3D20" w:rsidP="006D2949">
            <w:pPr>
              <w:rPr>
                <w:sz w:val="24"/>
                <w:szCs w:val="24"/>
                <w:rtl/>
              </w:rPr>
            </w:pPr>
            <w:r w:rsidRPr="005279E0">
              <w:rPr>
                <w:sz w:val="24"/>
                <w:szCs w:val="24"/>
              </w:rPr>
              <w:t>Financial Accounting in Measurement - Recognition and Accounting Disclosure Part One</w:t>
            </w:r>
          </w:p>
        </w:tc>
        <w:tc>
          <w:tcPr>
            <w:tcW w:w="1156" w:type="dxa"/>
          </w:tcPr>
          <w:p w14:paraId="6F54D26C" w14:textId="77777777" w:rsidR="00EC3D20" w:rsidRDefault="00EC3D20" w:rsidP="006D2949">
            <w:pPr>
              <w:rPr>
                <w:rFonts w:ascii="Segoe UI" w:hAnsi="Segoe UI" w:cs="Segoe UI"/>
                <w:color w:val="1E1E1E"/>
                <w:shd w:val="clear" w:color="auto" w:fill="FFFFFF"/>
              </w:rPr>
            </w:pPr>
            <w:r>
              <w:rPr>
                <w:rFonts w:ascii="Segoe UI" w:hAnsi="Segoe UI" w:cs="Segoe UI"/>
                <w:color w:val="1E1E1E"/>
                <w:shd w:val="clear" w:color="auto" w:fill="FFFFFF"/>
                <w:rtl/>
              </w:rPr>
              <w:t>مشترك</w:t>
            </w:r>
          </w:p>
          <w:p w14:paraId="24197D69" w14:textId="77777777" w:rsidR="00EC3D20" w:rsidRDefault="00EC3D20" w:rsidP="006D2949">
            <w:pPr>
              <w:rPr>
                <w:sz w:val="24"/>
                <w:szCs w:val="24"/>
                <w:lang w:bidi="ar-IQ"/>
              </w:rPr>
            </w:pPr>
          </w:p>
          <w:p w14:paraId="00ECE882" w14:textId="77777777" w:rsidR="00EC3D20" w:rsidRPr="00E13C40" w:rsidRDefault="00EC3D20" w:rsidP="006D2949">
            <w:pPr>
              <w:rPr>
                <w:sz w:val="24"/>
                <w:szCs w:val="24"/>
                <w:lang w:bidi="ar-IQ"/>
              </w:rPr>
            </w:pPr>
            <w:r w:rsidRPr="005279E0">
              <w:rPr>
                <w:sz w:val="24"/>
                <w:szCs w:val="24"/>
                <w:lang w:bidi="ar-IQ"/>
              </w:rPr>
              <w:t>shared</w:t>
            </w:r>
          </w:p>
        </w:tc>
        <w:tc>
          <w:tcPr>
            <w:tcW w:w="1760" w:type="dxa"/>
          </w:tcPr>
          <w:p w14:paraId="1BA08205" w14:textId="77777777" w:rsidR="00EC3D20" w:rsidRPr="00E13C40" w:rsidRDefault="00EC3D20" w:rsidP="006D2949">
            <w:pPr>
              <w:rPr>
                <w:sz w:val="24"/>
                <w:szCs w:val="24"/>
                <w:rtl/>
                <w:lang w:bidi="ar-IQ"/>
              </w:rPr>
            </w:pPr>
            <w:r w:rsidRPr="005279E0">
              <w:rPr>
                <w:sz w:val="24"/>
                <w:szCs w:val="24"/>
                <w:lang w:bidi="ar-IQ"/>
              </w:rPr>
              <w:t xml:space="preserve">Walid </w:t>
            </w:r>
            <w:proofErr w:type="gramStart"/>
            <w:r w:rsidRPr="005279E0">
              <w:rPr>
                <w:sz w:val="24"/>
                <w:szCs w:val="24"/>
                <w:lang w:bidi="ar-IQ"/>
              </w:rPr>
              <w:t>Al ,</w:t>
            </w:r>
            <w:proofErr w:type="gramEnd"/>
            <w:r w:rsidRPr="005279E0">
              <w:rPr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5279E0">
              <w:rPr>
                <w:sz w:val="24"/>
                <w:szCs w:val="24"/>
                <w:lang w:bidi="ar-IQ"/>
              </w:rPr>
              <w:t>Hayali</w:t>
            </w:r>
            <w:proofErr w:type="spellEnd"/>
            <w:r w:rsidRPr="005279E0">
              <w:rPr>
                <w:sz w:val="24"/>
                <w:szCs w:val="24"/>
                <w:lang w:bidi="ar-IQ"/>
              </w:rPr>
              <w:t xml:space="preserve"> Bader Alwan</w:t>
            </w:r>
          </w:p>
        </w:tc>
        <w:tc>
          <w:tcPr>
            <w:tcW w:w="816" w:type="dxa"/>
          </w:tcPr>
          <w:p w14:paraId="77A8B588" w14:textId="77777777" w:rsidR="00EC3D20" w:rsidRDefault="00EC3D20" w:rsidP="006D2949">
            <w:pPr>
              <w:rPr>
                <w:rFonts w:ascii="Segoe UI" w:hAnsi="Segoe UI" w:cs="Segoe UI"/>
                <w:color w:val="1E1E1E"/>
                <w:shd w:val="clear" w:color="auto" w:fill="FFFFFF"/>
              </w:rPr>
            </w:pPr>
            <w:r>
              <w:rPr>
                <w:rFonts w:ascii="Segoe UI" w:hAnsi="Segoe UI" w:cs="Segoe UI"/>
                <w:color w:val="1E1E1E"/>
                <w:shd w:val="clear" w:color="auto" w:fill="FFFFFF"/>
              </w:rPr>
              <w:t>2002</w:t>
            </w:r>
          </w:p>
          <w:p w14:paraId="1E492532" w14:textId="77777777" w:rsidR="00EC3D20" w:rsidRDefault="00EC3D20" w:rsidP="006D2949">
            <w:pPr>
              <w:rPr>
                <w:rFonts w:ascii="Segoe UI" w:hAnsi="Segoe UI" w:cs="Segoe UI"/>
                <w:color w:val="1E1E1E"/>
                <w:shd w:val="clear" w:color="auto" w:fill="FFFFFF"/>
              </w:rPr>
            </w:pPr>
          </w:p>
          <w:p w14:paraId="7724B7EB" w14:textId="77777777" w:rsidR="00EC3D20" w:rsidRDefault="00EC3D20" w:rsidP="006D2949">
            <w:pPr>
              <w:rPr>
                <w:rFonts w:ascii="Segoe UI" w:hAnsi="Segoe UI" w:cs="Segoe UI"/>
                <w:color w:val="1E1E1E"/>
                <w:shd w:val="clear" w:color="auto" w:fill="FFFFFF"/>
              </w:rPr>
            </w:pPr>
          </w:p>
          <w:p w14:paraId="56B09A85" w14:textId="77777777" w:rsidR="00EC3D20" w:rsidRPr="005279E0" w:rsidRDefault="00EC3D20" w:rsidP="006D2949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2002</w:t>
            </w:r>
          </w:p>
        </w:tc>
        <w:tc>
          <w:tcPr>
            <w:tcW w:w="1729" w:type="dxa"/>
          </w:tcPr>
          <w:p w14:paraId="5024CCBD" w14:textId="77777777" w:rsidR="00EC3D20" w:rsidRPr="00E13C40" w:rsidRDefault="00EC3D20" w:rsidP="006D2949">
            <w:pPr>
              <w:rPr>
                <w:sz w:val="24"/>
                <w:szCs w:val="24"/>
                <w:rtl/>
              </w:rPr>
            </w:pPr>
            <w:r w:rsidRPr="005279E0">
              <w:rPr>
                <w:sz w:val="24"/>
                <w:szCs w:val="24"/>
              </w:rPr>
              <w:t xml:space="preserve">Jordan </w:t>
            </w:r>
            <w:r w:rsidRPr="005279E0">
              <w:rPr>
                <w:sz w:val="24"/>
                <w:szCs w:val="24"/>
                <w:rtl/>
              </w:rPr>
              <w:t>،</w:t>
            </w:r>
            <w:proofErr w:type="spellStart"/>
            <w:r w:rsidRPr="005279E0">
              <w:rPr>
                <w:sz w:val="24"/>
                <w:szCs w:val="24"/>
              </w:rPr>
              <w:t>Warraq</w:t>
            </w:r>
            <w:proofErr w:type="spellEnd"/>
            <w:r w:rsidRPr="005279E0">
              <w:rPr>
                <w:sz w:val="24"/>
                <w:szCs w:val="24"/>
              </w:rPr>
              <w:t xml:space="preserve"> Foundation for Publishing and Distribution</w:t>
            </w:r>
          </w:p>
        </w:tc>
        <w:tc>
          <w:tcPr>
            <w:tcW w:w="1721" w:type="dxa"/>
          </w:tcPr>
          <w:p w14:paraId="2ECF4222" w14:textId="77777777" w:rsidR="00EC3D20" w:rsidRPr="005279E0" w:rsidRDefault="00EC3D20" w:rsidP="006D2949">
            <w:pPr>
              <w:rPr>
                <w:rFonts w:ascii="Segoe UI" w:hAnsi="Segoe UI" w:cs="Segoe UI"/>
                <w:color w:val="1E1E1E"/>
                <w:shd w:val="clear" w:color="auto" w:fill="FFFFFF"/>
                <w:rtl/>
              </w:rPr>
            </w:pPr>
            <w:r w:rsidRPr="005279E0">
              <w:rPr>
                <w:rFonts w:ascii="Segoe UI" w:hAnsi="Segoe UI" w:cs="Segoe UI"/>
                <w:color w:val="1E1E1E"/>
                <w:shd w:val="clear" w:color="auto" w:fill="FFFFFF"/>
              </w:rPr>
              <w:t>ISBN:9957-400-91-6 Filing No. 8/1999/2002</w:t>
            </w:r>
          </w:p>
        </w:tc>
        <w:tc>
          <w:tcPr>
            <w:tcW w:w="1217" w:type="dxa"/>
          </w:tcPr>
          <w:p w14:paraId="6028D32A" w14:textId="77777777" w:rsidR="00EC3D20" w:rsidRPr="00E13C40" w:rsidRDefault="00EC3D20" w:rsidP="006D2949">
            <w:pPr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download</w:t>
            </w:r>
          </w:p>
        </w:tc>
      </w:tr>
      <w:tr w:rsidR="00EC3D20" w:rsidRPr="00E13C40" w14:paraId="21498F65" w14:textId="77777777" w:rsidTr="006D2949">
        <w:tc>
          <w:tcPr>
            <w:tcW w:w="2460" w:type="dxa"/>
          </w:tcPr>
          <w:p w14:paraId="5A0704DD" w14:textId="77777777" w:rsidR="00EC3D20" w:rsidRPr="00E13C40" w:rsidRDefault="00EC3D20" w:rsidP="006D2949">
            <w:pPr>
              <w:rPr>
                <w:sz w:val="24"/>
                <w:szCs w:val="24"/>
                <w:rtl/>
              </w:rPr>
            </w:pPr>
            <w:r w:rsidRPr="005279E0">
              <w:rPr>
                <w:sz w:val="24"/>
                <w:szCs w:val="24"/>
              </w:rPr>
              <w:t>Financial Accounting in Measurement - Recognition and Accounting Disclosure Part Two</w:t>
            </w:r>
          </w:p>
        </w:tc>
        <w:tc>
          <w:tcPr>
            <w:tcW w:w="1156" w:type="dxa"/>
          </w:tcPr>
          <w:p w14:paraId="5A527CD5" w14:textId="77777777" w:rsidR="00EC3D20" w:rsidRPr="00E13C40" w:rsidRDefault="00EC3D20" w:rsidP="006D2949">
            <w:pPr>
              <w:rPr>
                <w:sz w:val="24"/>
                <w:szCs w:val="24"/>
                <w:lang w:bidi="ar-IQ"/>
              </w:rPr>
            </w:pPr>
            <w:r w:rsidRPr="005279E0">
              <w:rPr>
                <w:sz w:val="24"/>
                <w:szCs w:val="24"/>
                <w:lang w:bidi="ar-IQ"/>
              </w:rPr>
              <w:t>shared</w:t>
            </w:r>
          </w:p>
        </w:tc>
        <w:tc>
          <w:tcPr>
            <w:tcW w:w="1760" w:type="dxa"/>
          </w:tcPr>
          <w:p w14:paraId="298BDC75" w14:textId="77777777" w:rsidR="00EC3D20" w:rsidRPr="00E13C40" w:rsidRDefault="00EC3D20" w:rsidP="006D2949">
            <w:pPr>
              <w:rPr>
                <w:sz w:val="24"/>
                <w:szCs w:val="24"/>
                <w:rtl/>
                <w:lang w:bidi="ar-IQ"/>
              </w:rPr>
            </w:pPr>
            <w:r w:rsidRPr="005279E0">
              <w:rPr>
                <w:sz w:val="24"/>
                <w:szCs w:val="24"/>
                <w:lang w:bidi="ar-IQ"/>
              </w:rPr>
              <w:t xml:space="preserve">Walid </w:t>
            </w:r>
            <w:proofErr w:type="gramStart"/>
            <w:r w:rsidRPr="005279E0">
              <w:rPr>
                <w:sz w:val="24"/>
                <w:szCs w:val="24"/>
                <w:lang w:bidi="ar-IQ"/>
              </w:rPr>
              <w:t>Al ,</w:t>
            </w:r>
            <w:proofErr w:type="gramEnd"/>
            <w:r w:rsidRPr="005279E0">
              <w:rPr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5279E0">
              <w:rPr>
                <w:sz w:val="24"/>
                <w:szCs w:val="24"/>
                <w:lang w:bidi="ar-IQ"/>
              </w:rPr>
              <w:t>Hayali</w:t>
            </w:r>
            <w:proofErr w:type="spellEnd"/>
            <w:r w:rsidRPr="005279E0">
              <w:rPr>
                <w:sz w:val="24"/>
                <w:szCs w:val="24"/>
                <w:lang w:bidi="ar-IQ"/>
              </w:rPr>
              <w:t xml:space="preserve"> Bader Alwan</w:t>
            </w:r>
          </w:p>
        </w:tc>
        <w:tc>
          <w:tcPr>
            <w:tcW w:w="816" w:type="dxa"/>
          </w:tcPr>
          <w:p w14:paraId="75954F9D" w14:textId="77777777" w:rsidR="00EC3D20" w:rsidRDefault="00EC3D20" w:rsidP="006D2949">
            <w:pPr>
              <w:rPr>
                <w:rFonts w:ascii="Segoe UI" w:hAnsi="Segoe UI" w:cs="Segoe UI"/>
                <w:color w:val="1E1E1E"/>
                <w:shd w:val="clear" w:color="auto" w:fill="FFFFFF"/>
              </w:rPr>
            </w:pPr>
          </w:p>
          <w:p w14:paraId="7C1C3570" w14:textId="77777777" w:rsidR="00EC3D20" w:rsidRDefault="00EC3D20" w:rsidP="006D2949">
            <w:pPr>
              <w:rPr>
                <w:rFonts w:ascii="Segoe UI" w:hAnsi="Segoe UI" w:cs="Segoe UI"/>
                <w:color w:val="1E1E1E"/>
                <w:shd w:val="clear" w:color="auto" w:fill="FFFFFF"/>
              </w:rPr>
            </w:pPr>
          </w:p>
          <w:p w14:paraId="613B102F" w14:textId="77777777" w:rsidR="00EC3D20" w:rsidRPr="005279E0" w:rsidRDefault="00EC3D20" w:rsidP="006D2949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2002</w:t>
            </w:r>
          </w:p>
        </w:tc>
        <w:tc>
          <w:tcPr>
            <w:tcW w:w="1729" w:type="dxa"/>
          </w:tcPr>
          <w:p w14:paraId="31E8B6B6" w14:textId="77777777" w:rsidR="00EC3D20" w:rsidRPr="00E13C40" w:rsidRDefault="00EC3D20" w:rsidP="006D2949">
            <w:pPr>
              <w:rPr>
                <w:sz w:val="24"/>
                <w:szCs w:val="24"/>
                <w:rtl/>
              </w:rPr>
            </w:pPr>
            <w:r w:rsidRPr="005279E0">
              <w:rPr>
                <w:sz w:val="24"/>
                <w:szCs w:val="24"/>
              </w:rPr>
              <w:t xml:space="preserve">Jordan </w:t>
            </w:r>
            <w:r w:rsidRPr="005279E0">
              <w:rPr>
                <w:sz w:val="24"/>
                <w:szCs w:val="24"/>
                <w:rtl/>
              </w:rPr>
              <w:t>،</w:t>
            </w:r>
            <w:proofErr w:type="spellStart"/>
            <w:r w:rsidRPr="005279E0">
              <w:rPr>
                <w:sz w:val="24"/>
                <w:szCs w:val="24"/>
              </w:rPr>
              <w:t>Warraq</w:t>
            </w:r>
            <w:proofErr w:type="spellEnd"/>
            <w:r w:rsidRPr="005279E0">
              <w:rPr>
                <w:sz w:val="24"/>
                <w:szCs w:val="24"/>
              </w:rPr>
              <w:t xml:space="preserve"> Foundation for Publishing and Distribution</w:t>
            </w:r>
          </w:p>
        </w:tc>
        <w:tc>
          <w:tcPr>
            <w:tcW w:w="1721" w:type="dxa"/>
          </w:tcPr>
          <w:p w14:paraId="47B64393" w14:textId="77777777" w:rsidR="00EC3D20" w:rsidRDefault="00EC3D20" w:rsidP="006D2949">
            <w:pPr>
              <w:rPr>
                <w:rFonts w:ascii="Segoe UI" w:hAnsi="Segoe UI" w:cs="Segoe UI"/>
                <w:color w:val="1E1E1E"/>
                <w:shd w:val="clear" w:color="auto" w:fill="FFFFFF"/>
                <w:rtl/>
              </w:rPr>
            </w:pPr>
            <w:r>
              <w:rPr>
                <w:rFonts w:ascii="Segoe UI" w:hAnsi="Segoe UI" w:cs="Segoe UI"/>
                <w:color w:val="1E1E1E"/>
              </w:rPr>
              <w:br/>
            </w:r>
          </w:p>
          <w:p w14:paraId="364B47FA" w14:textId="77777777" w:rsidR="00EC3D20" w:rsidRDefault="00EC3D20" w:rsidP="006D2949">
            <w:pPr>
              <w:rPr>
                <w:rFonts w:ascii="Segoe UI" w:hAnsi="Segoe UI" w:cs="Segoe UI"/>
                <w:color w:val="1E1E1E"/>
                <w:shd w:val="clear" w:color="auto" w:fill="FFFFFF"/>
              </w:rPr>
            </w:pPr>
          </w:p>
          <w:p w14:paraId="0115190A" w14:textId="77777777" w:rsidR="00EC3D20" w:rsidRPr="005279E0" w:rsidRDefault="00EC3D20" w:rsidP="006D2949">
            <w:pPr>
              <w:jc w:val="center"/>
              <w:rPr>
                <w:sz w:val="24"/>
                <w:szCs w:val="24"/>
                <w:rtl/>
                <w:lang w:bidi="ar-IQ"/>
              </w:rPr>
            </w:pPr>
            <w:r w:rsidRPr="005279E0">
              <w:rPr>
                <w:sz w:val="24"/>
                <w:szCs w:val="24"/>
                <w:lang w:bidi="ar-IQ"/>
              </w:rPr>
              <w:t>ISBN:9957-400-91-6 Filing No. 8/1999/2002</w:t>
            </w:r>
          </w:p>
        </w:tc>
        <w:tc>
          <w:tcPr>
            <w:tcW w:w="1217" w:type="dxa"/>
          </w:tcPr>
          <w:p w14:paraId="216E5898" w14:textId="77777777" w:rsidR="00EC3D20" w:rsidRPr="00E13C40" w:rsidRDefault="00EC3D20" w:rsidP="006D2949">
            <w:pPr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download</w:t>
            </w:r>
          </w:p>
        </w:tc>
      </w:tr>
      <w:tr w:rsidR="00EC3D20" w:rsidRPr="00E13C40" w14:paraId="4DD59B7F" w14:textId="77777777" w:rsidTr="006D2949">
        <w:tc>
          <w:tcPr>
            <w:tcW w:w="2460" w:type="dxa"/>
          </w:tcPr>
          <w:p w14:paraId="1E0EE24F" w14:textId="77777777" w:rsidR="00EC3D20" w:rsidRDefault="00EC3D20" w:rsidP="006D2949">
            <w:pPr>
              <w:rPr>
                <w:rStyle w:val="a4"/>
                <w:rFonts w:ascii="Segoe UI" w:hAnsi="Segoe UI" w:cs="Segoe UI"/>
                <w:color w:val="1E1E1E"/>
                <w:rtl/>
              </w:rPr>
            </w:pPr>
            <w:r w:rsidRPr="0080123B">
              <w:rPr>
                <w:rFonts w:ascii="Segoe UI" w:hAnsi="Segoe UI" w:cs="Segoe UI"/>
                <w:b/>
                <w:bCs/>
                <w:color w:val="1E1E1E"/>
              </w:rPr>
              <w:t xml:space="preserve">Rationalizing environmental costs using cleaner production to achieve sustainable </w:t>
            </w:r>
            <w:r w:rsidRPr="0080123B">
              <w:rPr>
                <w:rFonts w:ascii="Segoe UI" w:hAnsi="Segoe UI" w:cs="Segoe UI"/>
                <w:b/>
                <w:bCs/>
                <w:color w:val="1E1E1E"/>
              </w:rPr>
              <w:lastRenderedPageBreak/>
              <w:t>competitive advantage - applied research in Kufa Cement Plant</w:t>
            </w:r>
          </w:p>
        </w:tc>
        <w:tc>
          <w:tcPr>
            <w:tcW w:w="1156" w:type="dxa"/>
          </w:tcPr>
          <w:p w14:paraId="3C0CACE8" w14:textId="77777777" w:rsidR="00EC3D20" w:rsidRDefault="00EC3D20" w:rsidP="006D2949">
            <w:pPr>
              <w:rPr>
                <w:rFonts w:ascii="Segoe UI" w:hAnsi="Segoe UI" w:cs="Segoe UI"/>
                <w:color w:val="1E1E1E"/>
                <w:shd w:val="clear" w:color="auto" w:fill="FFFFFF"/>
              </w:rPr>
            </w:pPr>
            <w:r>
              <w:rPr>
                <w:rFonts w:ascii="Segoe UI" w:hAnsi="Segoe UI" w:cs="Segoe UI"/>
                <w:color w:val="1E1E1E"/>
                <w:shd w:val="clear" w:color="auto" w:fill="FFFFFF"/>
              </w:rPr>
              <w:lastRenderedPageBreak/>
              <w:t>shared</w:t>
            </w:r>
          </w:p>
        </w:tc>
        <w:tc>
          <w:tcPr>
            <w:tcW w:w="1760" w:type="dxa"/>
          </w:tcPr>
          <w:p w14:paraId="4D5204F4" w14:textId="77777777" w:rsidR="00EC3D20" w:rsidRDefault="00EC3D20" w:rsidP="006D2949">
            <w:pPr>
              <w:rPr>
                <w:rStyle w:val="a4"/>
                <w:rFonts w:ascii="Segoe UI" w:hAnsi="Segoe UI" w:cs="Segoe UI"/>
                <w:color w:val="1E1E1E"/>
                <w:rtl/>
              </w:rPr>
            </w:pPr>
            <w:r w:rsidRPr="0080123B">
              <w:rPr>
                <w:rFonts w:ascii="Segoe UI" w:hAnsi="Segoe UI" w:cs="Segoe UI"/>
                <w:b/>
                <w:bCs/>
                <w:color w:val="1E1E1E"/>
              </w:rPr>
              <w:t xml:space="preserve">Sarah Mousa </w:t>
            </w:r>
            <w:proofErr w:type="spellStart"/>
            <w:r w:rsidRPr="0080123B">
              <w:rPr>
                <w:rFonts w:ascii="Segoe UI" w:hAnsi="Segoe UI" w:cs="Segoe UI"/>
                <w:b/>
                <w:bCs/>
                <w:color w:val="1E1E1E"/>
              </w:rPr>
              <w:t>Mujjaar</w:t>
            </w:r>
            <w:proofErr w:type="spellEnd"/>
            <w:r w:rsidRPr="0080123B">
              <w:rPr>
                <w:rFonts w:ascii="Segoe UI" w:hAnsi="Segoe UI" w:cs="Segoe UI"/>
                <w:b/>
                <w:bCs/>
                <w:color w:val="1E1E1E"/>
              </w:rPr>
              <w:t xml:space="preserve"> Dr. Hossam Mohamed Ali Al-</w:t>
            </w:r>
            <w:proofErr w:type="spellStart"/>
            <w:r w:rsidRPr="0080123B">
              <w:rPr>
                <w:rFonts w:ascii="Segoe UI" w:hAnsi="Segoe UI" w:cs="Segoe UI"/>
                <w:b/>
                <w:bCs/>
                <w:color w:val="1E1E1E"/>
              </w:rPr>
              <w:t>Owaid</w:t>
            </w:r>
            <w:proofErr w:type="spellEnd"/>
          </w:p>
        </w:tc>
        <w:tc>
          <w:tcPr>
            <w:tcW w:w="816" w:type="dxa"/>
          </w:tcPr>
          <w:p w14:paraId="5E94DD81" w14:textId="77777777" w:rsidR="00EC3D20" w:rsidRDefault="00EC3D20" w:rsidP="006D2949">
            <w:pPr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</w:rPr>
            </w:pPr>
          </w:p>
          <w:p w14:paraId="1002880A" w14:textId="77777777" w:rsidR="00EC3D20" w:rsidRDefault="00EC3D20" w:rsidP="006D2949">
            <w:pPr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</w:rPr>
            </w:pPr>
            <w:r w:rsidRPr="001D055A"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</w:rPr>
              <w:t>2022</w:t>
            </w:r>
          </w:p>
          <w:p w14:paraId="4C29A9DE" w14:textId="77777777" w:rsidR="00EC3D20" w:rsidRDefault="00EC3D20" w:rsidP="006D2949">
            <w:pPr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</w:rPr>
            </w:pPr>
          </w:p>
          <w:p w14:paraId="7566995D" w14:textId="77777777" w:rsidR="00EC3D20" w:rsidRDefault="00EC3D20" w:rsidP="006D2949">
            <w:pPr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</w:rPr>
            </w:pPr>
          </w:p>
          <w:p w14:paraId="7C167E51" w14:textId="77777777" w:rsidR="00EC3D20" w:rsidRPr="0080123B" w:rsidRDefault="00EC3D20" w:rsidP="006D2949">
            <w:pPr>
              <w:rPr>
                <w:rFonts w:ascii="Segoe UI" w:hAnsi="Segoe UI" w:cs="Segoe UI"/>
                <w:b/>
                <w:bCs/>
              </w:rPr>
            </w:pPr>
            <w:r w:rsidRPr="0080123B">
              <w:rPr>
                <w:rFonts w:ascii="Segoe UI" w:hAnsi="Segoe UI" w:cs="Segoe UI"/>
                <w:b/>
                <w:bCs/>
              </w:rPr>
              <w:t>2022</w:t>
            </w:r>
          </w:p>
        </w:tc>
        <w:tc>
          <w:tcPr>
            <w:tcW w:w="1729" w:type="dxa"/>
          </w:tcPr>
          <w:p w14:paraId="05F8DB3F" w14:textId="77777777" w:rsidR="00EC3D20" w:rsidRPr="0080123B" w:rsidRDefault="00EC3D20" w:rsidP="006D2949">
            <w:pPr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  <w:rtl/>
              </w:rPr>
            </w:pPr>
            <w:r w:rsidRPr="0080123B"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</w:rPr>
              <w:t xml:space="preserve">Iraqi Journal of Humanitarian, Social and Scientific </w:t>
            </w:r>
            <w:r w:rsidRPr="0080123B"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</w:rPr>
              <w:lastRenderedPageBreak/>
              <w:t>Research</w:t>
            </w:r>
          </w:p>
        </w:tc>
        <w:tc>
          <w:tcPr>
            <w:tcW w:w="1721" w:type="dxa"/>
          </w:tcPr>
          <w:p w14:paraId="36FFB011" w14:textId="77777777" w:rsidR="00EC3D20" w:rsidRDefault="00EC3D20" w:rsidP="006D2949">
            <w:pPr>
              <w:rPr>
                <w:rFonts w:ascii="Segoe UI" w:hAnsi="Segoe UI" w:cs="Segoe UI"/>
                <w:b/>
                <w:bCs/>
                <w:color w:val="1E1E1E"/>
              </w:rPr>
            </w:pPr>
            <w:r w:rsidRPr="001D055A">
              <w:rPr>
                <w:rFonts w:ascii="Segoe UI" w:hAnsi="Segoe UI" w:cs="Segoe UI"/>
                <w:b/>
                <w:bCs/>
                <w:color w:val="1E1E1E"/>
                <w:rtl/>
              </w:rPr>
              <w:lastRenderedPageBreak/>
              <w:t>المجلد 2 العدد 7</w:t>
            </w:r>
            <w:r w:rsidRPr="001D055A">
              <w:rPr>
                <w:rFonts w:ascii="Segoe UI" w:hAnsi="Segoe UI" w:cs="Segoe UI"/>
                <w:b/>
                <w:bCs/>
                <w:color w:val="1E1E1E"/>
              </w:rPr>
              <w:br/>
            </w:r>
            <w:r w:rsidRPr="001D055A">
              <w:rPr>
                <w:rFonts w:ascii="Segoe UI" w:hAnsi="Segoe UI" w:cs="Segoe UI"/>
                <w:b/>
                <w:bCs/>
                <w:color w:val="1E1E1E"/>
                <w:rtl/>
              </w:rPr>
              <w:t>التاريخ 2022/11</w:t>
            </w:r>
          </w:p>
          <w:p w14:paraId="0A124E27" w14:textId="77777777" w:rsidR="00EC3D20" w:rsidRPr="0080123B" w:rsidRDefault="00EC3D20" w:rsidP="006D2949">
            <w:pPr>
              <w:rPr>
                <w:rFonts w:ascii="Segoe UI" w:hAnsi="Segoe UI" w:cs="Segoe UI"/>
                <w:b/>
                <w:bCs/>
                <w:color w:val="1E1E1E"/>
              </w:rPr>
            </w:pPr>
            <w:r w:rsidRPr="0080123B">
              <w:rPr>
                <w:rFonts w:ascii="Segoe UI" w:hAnsi="Segoe UI" w:cs="Segoe UI"/>
                <w:b/>
                <w:bCs/>
                <w:color w:val="1E1E1E"/>
              </w:rPr>
              <w:t>Volume 2 Issue 7 Date 2022/11</w:t>
            </w:r>
          </w:p>
        </w:tc>
        <w:tc>
          <w:tcPr>
            <w:tcW w:w="1217" w:type="dxa"/>
          </w:tcPr>
          <w:p w14:paraId="7B4CD6B3" w14:textId="77777777" w:rsidR="00EC3D20" w:rsidRDefault="00EC3D20" w:rsidP="006D2949">
            <w:pPr>
              <w:rPr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Style w:val="Hyperlink"/>
                <w:sz w:val="24"/>
                <w:szCs w:val="24"/>
              </w:rPr>
              <w:t>donload</w:t>
            </w:r>
            <w:proofErr w:type="spellEnd"/>
          </w:p>
        </w:tc>
      </w:tr>
      <w:tr w:rsidR="00EC3D20" w:rsidRPr="00E13C40" w14:paraId="2DA01849" w14:textId="77777777" w:rsidTr="006D2949">
        <w:tc>
          <w:tcPr>
            <w:tcW w:w="2460" w:type="dxa"/>
          </w:tcPr>
          <w:p w14:paraId="16BB2464" w14:textId="77777777" w:rsidR="00EC3D20" w:rsidRPr="001D055A" w:rsidRDefault="00EC3D20" w:rsidP="006D2949">
            <w:pPr>
              <w:rPr>
                <w:rFonts w:ascii="Segoe UI" w:hAnsi="Segoe UI" w:cs="Segoe UI"/>
                <w:b/>
                <w:bCs/>
                <w:color w:val="1E1E1E"/>
                <w:rtl/>
              </w:rPr>
            </w:pPr>
            <w:r w:rsidRPr="0080123B">
              <w:rPr>
                <w:rFonts w:ascii="Segoe UI" w:hAnsi="Segoe UI" w:cs="Segoe UI"/>
                <w:b/>
                <w:bCs/>
                <w:color w:val="1E1E1E"/>
              </w:rPr>
              <w:t>The impact of cleaner production on rationalizing environmental costs - an applied study in the Kufa Cement Plant</w:t>
            </w:r>
          </w:p>
        </w:tc>
        <w:tc>
          <w:tcPr>
            <w:tcW w:w="1156" w:type="dxa"/>
          </w:tcPr>
          <w:p w14:paraId="246FCE39" w14:textId="77777777" w:rsidR="00EC3D20" w:rsidRPr="001D055A" w:rsidRDefault="00EC3D20" w:rsidP="006D2949">
            <w:pPr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  <w:rtl/>
              </w:rPr>
            </w:pPr>
            <w:r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</w:rPr>
              <w:t>shared</w:t>
            </w:r>
          </w:p>
        </w:tc>
        <w:tc>
          <w:tcPr>
            <w:tcW w:w="1760" w:type="dxa"/>
          </w:tcPr>
          <w:p w14:paraId="70471587" w14:textId="77777777" w:rsidR="00EC3D20" w:rsidRPr="001D055A" w:rsidRDefault="00EC3D20" w:rsidP="006D2949">
            <w:pPr>
              <w:rPr>
                <w:rFonts w:ascii="Segoe UI" w:hAnsi="Segoe UI" w:cs="Segoe UI"/>
                <w:b/>
                <w:bCs/>
                <w:color w:val="1E1E1E"/>
                <w:rtl/>
              </w:rPr>
            </w:pPr>
            <w:r w:rsidRPr="0080123B">
              <w:rPr>
                <w:rFonts w:ascii="Segoe UI" w:hAnsi="Segoe UI" w:cs="Segoe UI"/>
                <w:b/>
                <w:bCs/>
                <w:color w:val="1E1E1E"/>
              </w:rPr>
              <w:t>Dr. Hossam Mohamed Ali Al-</w:t>
            </w:r>
            <w:proofErr w:type="spellStart"/>
            <w:r w:rsidRPr="0080123B">
              <w:rPr>
                <w:rFonts w:ascii="Segoe UI" w:hAnsi="Segoe UI" w:cs="Segoe UI"/>
                <w:b/>
                <w:bCs/>
                <w:color w:val="1E1E1E"/>
              </w:rPr>
              <w:t>Owaid</w:t>
            </w:r>
            <w:proofErr w:type="spellEnd"/>
            <w:r w:rsidRPr="0080123B">
              <w:rPr>
                <w:rFonts w:ascii="Segoe UI" w:hAnsi="Segoe UI" w:cs="Segoe UI"/>
                <w:b/>
                <w:bCs/>
                <w:color w:val="1E1E1E"/>
              </w:rPr>
              <w:t xml:space="preserve"> Sarah Mousa </w:t>
            </w:r>
            <w:proofErr w:type="spellStart"/>
            <w:r w:rsidRPr="0080123B">
              <w:rPr>
                <w:rFonts w:ascii="Segoe UI" w:hAnsi="Segoe UI" w:cs="Segoe UI"/>
                <w:b/>
                <w:bCs/>
                <w:color w:val="1E1E1E"/>
              </w:rPr>
              <w:t>Mujjaar</w:t>
            </w:r>
            <w:proofErr w:type="spellEnd"/>
          </w:p>
        </w:tc>
        <w:tc>
          <w:tcPr>
            <w:tcW w:w="816" w:type="dxa"/>
          </w:tcPr>
          <w:p w14:paraId="7211DE6A" w14:textId="77777777" w:rsidR="00EC3D20" w:rsidRDefault="00EC3D20" w:rsidP="006D2949">
            <w:pPr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</w:rPr>
            </w:pPr>
            <w:r w:rsidRPr="001D055A"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</w:rPr>
              <w:t>2023</w:t>
            </w:r>
          </w:p>
          <w:p w14:paraId="328E8ACF" w14:textId="77777777" w:rsidR="00EC3D20" w:rsidRDefault="00EC3D20" w:rsidP="006D2949">
            <w:pPr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</w:rPr>
            </w:pPr>
          </w:p>
          <w:p w14:paraId="216FFC3F" w14:textId="77777777" w:rsidR="00EC3D20" w:rsidRPr="0080123B" w:rsidRDefault="00EC3D20" w:rsidP="006D2949">
            <w:pPr>
              <w:rPr>
                <w:rFonts w:ascii="Segoe UI" w:hAnsi="Segoe UI" w:cs="Segoe UI"/>
                <w:b/>
                <w:bCs/>
              </w:rPr>
            </w:pPr>
            <w:r w:rsidRPr="0080123B">
              <w:rPr>
                <w:rFonts w:ascii="Segoe UI" w:hAnsi="Segoe UI" w:cs="Segoe UI"/>
                <w:b/>
                <w:bCs/>
              </w:rPr>
              <w:t>2023</w:t>
            </w:r>
          </w:p>
        </w:tc>
        <w:tc>
          <w:tcPr>
            <w:tcW w:w="1729" w:type="dxa"/>
          </w:tcPr>
          <w:p w14:paraId="602CB694" w14:textId="77777777" w:rsidR="00EC3D20" w:rsidRPr="001D055A" w:rsidRDefault="00EC3D20" w:rsidP="006D2949">
            <w:pPr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  <w:rtl/>
              </w:rPr>
            </w:pPr>
            <w:r w:rsidRPr="0080123B">
              <w:rPr>
                <w:rFonts w:ascii="Segoe UI" w:hAnsi="Segoe UI" w:cs="Segoe UI"/>
                <w:b/>
                <w:bCs/>
                <w:color w:val="1E1E1E"/>
                <w:shd w:val="clear" w:color="auto" w:fill="FFFFFF"/>
              </w:rPr>
              <w:t>Warith Scientific Journal</w:t>
            </w:r>
          </w:p>
        </w:tc>
        <w:tc>
          <w:tcPr>
            <w:tcW w:w="1721" w:type="dxa"/>
          </w:tcPr>
          <w:p w14:paraId="2E6546B9" w14:textId="77777777" w:rsidR="00EC3D20" w:rsidRDefault="00EC3D20" w:rsidP="006D2949">
            <w:pPr>
              <w:rPr>
                <w:rFonts w:ascii="Segoe UI" w:hAnsi="Segoe UI" w:cs="Segoe UI"/>
                <w:b/>
                <w:bCs/>
                <w:color w:val="1E1E1E"/>
              </w:rPr>
            </w:pPr>
          </w:p>
          <w:p w14:paraId="7E5703D1" w14:textId="77777777" w:rsidR="00EC3D20" w:rsidRPr="0080123B" w:rsidRDefault="00EC3D20" w:rsidP="006D2949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80123B">
              <w:rPr>
                <w:rFonts w:ascii="Segoe UI" w:hAnsi="Segoe UI" w:cs="Segoe UI"/>
                <w:b/>
                <w:bCs/>
              </w:rPr>
              <w:t>Volume 5 Issue 16 Date 2023/12</w:t>
            </w:r>
          </w:p>
        </w:tc>
        <w:tc>
          <w:tcPr>
            <w:tcW w:w="1217" w:type="dxa"/>
          </w:tcPr>
          <w:p w14:paraId="6B3A563E" w14:textId="77777777" w:rsidR="00EC3D20" w:rsidRDefault="00EC3D20" w:rsidP="006D2949">
            <w:pPr>
              <w:rPr>
                <w:sz w:val="24"/>
                <w:szCs w:val="24"/>
                <w:lang w:bidi="ar-IQ"/>
              </w:rPr>
            </w:pPr>
          </w:p>
          <w:p w14:paraId="380B8953" w14:textId="77777777" w:rsidR="00EC3D20" w:rsidRPr="0080123B" w:rsidRDefault="00EC3D20" w:rsidP="006D2949">
            <w:pPr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80123B">
              <w:rPr>
                <w:b/>
                <w:bCs/>
                <w:sz w:val="24"/>
                <w:szCs w:val="24"/>
                <w:lang w:bidi="ar-IQ"/>
              </w:rPr>
              <w:t>donload</w:t>
            </w:r>
            <w:proofErr w:type="spellEnd"/>
          </w:p>
        </w:tc>
      </w:tr>
    </w:tbl>
    <w:p w14:paraId="7F430B73" w14:textId="77777777" w:rsidR="00000000" w:rsidRDefault="00000000" w:rsidP="00EC3D20"/>
    <w:sectPr w:rsidR="008E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0F67"/>
    <w:rsid w:val="001A0F67"/>
    <w:rsid w:val="008D6D8B"/>
    <w:rsid w:val="008F1501"/>
    <w:rsid w:val="00A3550A"/>
    <w:rsid w:val="00AD0320"/>
    <w:rsid w:val="00EC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8BF70-9ADE-4812-842E-D13F35CD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D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EC3D20"/>
    <w:rPr>
      <w:color w:val="0000FF"/>
      <w:u w:val="single"/>
    </w:rPr>
  </w:style>
  <w:style w:type="character" w:styleId="a4">
    <w:name w:val="Strong"/>
    <w:basedOn w:val="a0"/>
    <w:uiPriority w:val="22"/>
    <w:qFormat/>
    <w:rsid w:val="00EC3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2024-09-29T22:06:00Z</dcterms:created>
  <dcterms:modified xsi:type="dcterms:W3CDTF">2024-09-29T22:07:00Z</dcterms:modified>
</cp:coreProperties>
</file>