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8C2" w:rsidRPr="00EE28C2" w:rsidRDefault="00EE28C2" w:rsidP="00EE28C2">
      <w:pPr>
        <w:jc w:val="center"/>
        <w:rPr>
          <w:sz w:val="96"/>
          <w:szCs w:val="96"/>
        </w:rPr>
      </w:pPr>
      <w:r w:rsidRPr="00EE28C2">
        <w:rPr>
          <w:sz w:val="96"/>
          <w:szCs w:val="96"/>
        </w:rPr>
        <w:t>Al Safwa University College</w:t>
      </w:r>
    </w:p>
    <w:p w:rsidR="00EE28C2" w:rsidRPr="00EE28C2" w:rsidRDefault="00EE28C2" w:rsidP="00EE28C2">
      <w:pPr>
        <w:jc w:val="center"/>
        <w:rPr>
          <w:sz w:val="96"/>
          <w:szCs w:val="96"/>
        </w:rPr>
      </w:pPr>
      <w:r w:rsidRPr="00EE28C2">
        <w:rPr>
          <w:sz w:val="96"/>
          <w:szCs w:val="96"/>
        </w:rPr>
        <w:t>Financial department</w:t>
      </w:r>
    </w:p>
    <w:p w:rsidR="00EE28C2" w:rsidRDefault="00EE28C2" w:rsidP="00EE28C2">
      <w:pPr>
        <w:jc w:val="center"/>
        <w:rPr>
          <w:sz w:val="96"/>
          <w:szCs w:val="96"/>
        </w:rPr>
      </w:pPr>
      <w:r w:rsidRPr="00EE28C2">
        <w:rPr>
          <w:sz w:val="96"/>
          <w:szCs w:val="96"/>
        </w:rPr>
        <w:t>Self-report</w:t>
      </w:r>
    </w:p>
    <w:p w:rsidR="00EE28C2" w:rsidRDefault="00EE28C2" w:rsidP="00EE28C2">
      <w:pPr>
        <w:tabs>
          <w:tab w:val="left" w:pos="6730"/>
        </w:tabs>
        <w:rPr>
          <w:rFonts w:asciiTheme="minorBidi" w:hAnsiTheme="minorBidi"/>
          <w:b/>
          <w:bCs/>
          <w:color w:val="002060"/>
          <w:sz w:val="56"/>
          <w:szCs w:val="56"/>
          <w:rtl/>
        </w:rPr>
      </w:pPr>
      <w:r>
        <w:rPr>
          <w:sz w:val="96"/>
          <w:szCs w:val="96"/>
        </w:rPr>
        <w:t xml:space="preserve">               </w:t>
      </w:r>
      <w:r w:rsidRPr="00EE28C2">
        <w:rPr>
          <w:rFonts w:asciiTheme="minorBidi" w:hAnsiTheme="minorBidi"/>
          <w:b/>
          <w:bCs/>
          <w:color w:val="002060"/>
          <w:sz w:val="56"/>
          <w:szCs w:val="56"/>
        </w:rPr>
        <w:t>2024</w:t>
      </w:r>
      <w:r w:rsidR="006D20F6">
        <w:rPr>
          <w:rFonts w:asciiTheme="minorBidi" w:hAnsiTheme="minorBidi" w:hint="cs"/>
          <w:b/>
          <w:bCs/>
          <w:color w:val="002060"/>
          <w:sz w:val="56"/>
          <w:szCs w:val="56"/>
          <w:rtl/>
        </w:rPr>
        <w:t>2023</w:t>
      </w:r>
      <w:r>
        <w:rPr>
          <w:rFonts w:asciiTheme="minorBidi" w:hAnsiTheme="minorBidi" w:hint="cs"/>
          <w:b/>
          <w:bCs/>
          <w:color w:val="002060"/>
          <w:sz w:val="56"/>
          <w:szCs w:val="56"/>
          <w:rtl/>
        </w:rPr>
        <w:t xml:space="preserve"> </w:t>
      </w:r>
      <w:r w:rsidR="006D20F6">
        <w:rPr>
          <w:rFonts w:asciiTheme="minorBidi" w:hAnsiTheme="minorBidi" w:hint="cs"/>
          <w:b/>
          <w:bCs/>
          <w:color w:val="002060"/>
          <w:sz w:val="56"/>
          <w:szCs w:val="56"/>
          <w:rtl/>
        </w:rPr>
        <w:t xml:space="preserve">ـ </w:t>
      </w:r>
    </w:p>
    <w:p w:rsidR="00EE28C2" w:rsidRDefault="00EE28C2">
      <w:pPr>
        <w:rPr>
          <w:rFonts w:asciiTheme="minorBidi" w:hAnsiTheme="minorBidi"/>
          <w:b/>
          <w:bCs/>
          <w:color w:val="002060"/>
          <w:sz w:val="56"/>
          <w:szCs w:val="56"/>
          <w:rtl/>
        </w:rPr>
      </w:pPr>
      <w:r>
        <w:rPr>
          <w:rFonts w:asciiTheme="minorBidi" w:hAnsiTheme="minorBidi"/>
          <w:b/>
          <w:bCs/>
          <w:color w:val="002060"/>
          <w:sz w:val="56"/>
          <w:szCs w:val="56"/>
          <w:rtl/>
        </w:rPr>
        <w:br w:type="page"/>
      </w:r>
    </w:p>
    <w:p w:rsidR="00EE28C2" w:rsidRPr="00370498" w:rsidRDefault="00EE28C2" w:rsidP="00370498">
      <w:pPr>
        <w:tabs>
          <w:tab w:val="left" w:pos="6730"/>
        </w:tabs>
        <w:spacing w:line="240" w:lineRule="auto"/>
        <w:jc w:val="both"/>
        <w:rPr>
          <w:rFonts w:asciiTheme="minorBidi" w:hAnsiTheme="minorBidi"/>
          <w:color w:val="1F3864" w:themeColor="accent5" w:themeShade="80"/>
          <w:sz w:val="36"/>
          <w:szCs w:val="36"/>
          <w:rtl/>
          <w:lang w:bidi="ar-IQ"/>
        </w:rPr>
      </w:pPr>
      <w:r w:rsidRPr="00370498">
        <w:rPr>
          <w:rFonts w:asciiTheme="minorBidi" w:hAnsiTheme="minorBidi"/>
          <w:color w:val="1F3864" w:themeColor="accent5" w:themeShade="80"/>
          <w:sz w:val="36"/>
          <w:szCs w:val="36"/>
          <w:lang w:bidi="ar-IQ"/>
        </w:rPr>
        <w:lastRenderedPageBreak/>
        <w:t>Chapter One: The reality of the accounting department according to national institutional accreditation standards:</w:t>
      </w:r>
    </w:p>
    <w:p w:rsidR="00EE28C2" w:rsidRPr="00EE28C2" w:rsidRDefault="007E77E7" w:rsidP="00EE28C2">
      <w:pPr>
        <w:tabs>
          <w:tab w:val="left" w:pos="6730"/>
        </w:tabs>
        <w:jc w:val="both"/>
        <w:rPr>
          <w:rFonts w:asciiTheme="minorBidi" w:hAnsiTheme="minorBidi"/>
          <w:b/>
          <w:bCs/>
          <w:color w:val="1F3864" w:themeColor="accent5" w:themeShade="80"/>
          <w:sz w:val="36"/>
          <w:szCs w:val="36"/>
          <w:rtl/>
          <w:lang w:bidi="ar-IQ"/>
        </w:rPr>
      </w:pPr>
      <w:r w:rsidRPr="00370498">
        <w:rPr>
          <w:rFonts w:cs="Arial"/>
          <w:noProof/>
          <w:sz w:val="32"/>
          <w:szCs w:val="32"/>
        </w:rPr>
        <mc:AlternateContent>
          <mc:Choice Requires="wps">
            <w:drawing>
              <wp:anchor distT="0" distB="0" distL="114300" distR="114300" simplePos="0" relativeHeight="251659264" behindDoc="0" locked="0" layoutInCell="1" allowOverlap="1" wp14:anchorId="25DD6A1D" wp14:editId="3A3C974D">
                <wp:simplePos x="0" y="0"/>
                <wp:positionH relativeFrom="column">
                  <wp:posOffset>107950</wp:posOffset>
                </wp:positionH>
                <wp:positionV relativeFrom="paragraph">
                  <wp:posOffset>350520</wp:posOffset>
                </wp:positionV>
                <wp:extent cx="3061767" cy="1041400"/>
                <wp:effectExtent l="19050" t="0" r="43815" b="44450"/>
                <wp:wrapNone/>
                <wp:docPr id="8" name="سحابة 8"/>
                <wp:cNvGraphicFramePr/>
                <a:graphic xmlns:a="http://schemas.openxmlformats.org/drawingml/2006/main">
                  <a:graphicData uri="http://schemas.microsoft.com/office/word/2010/wordprocessingShape">
                    <wps:wsp>
                      <wps:cNvSpPr/>
                      <wps:spPr>
                        <a:xfrm>
                          <a:off x="0" y="0"/>
                          <a:ext cx="3061767" cy="1041400"/>
                        </a:xfrm>
                        <a:prstGeom prst="cloud">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93E96" w:rsidRPr="00493E96" w:rsidRDefault="00493E96" w:rsidP="00493E96">
                            <w:pPr>
                              <w:jc w:val="center"/>
                              <w:rPr>
                                <w:rFonts w:asciiTheme="minorBidi" w:hAnsiTheme="minorBidi"/>
                                <w:color w:val="000000" w:themeColor="text1"/>
                                <w:sz w:val="40"/>
                                <w:szCs w:val="40"/>
                              </w:rPr>
                            </w:pPr>
                            <w:r w:rsidRPr="00493E96">
                              <w:rPr>
                                <w:rFonts w:asciiTheme="minorBidi" w:hAnsiTheme="minorBidi"/>
                                <w:color w:val="000000" w:themeColor="text1"/>
                                <w:sz w:val="40"/>
                                <w:szCs w:val="40"/>
                              </w:rPr>
                              <w:t>The first criterion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D6A1D" id="سحابة 8" o:spid="_x0000_s1026" style="position:absolute;left:0;text-align:left;margin-left:8.5pt;margin-top:27.6pt;width:241.1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2efd9 [665]" strokecolor="#1f4d78 [1604]" strokeweight="1pt">
                <v:stroke joinstyle="miter"/>
                <v:formulas/>
                <v:path arrowok="t" o:connecttype="custom" o:connectlocs="332613,631035;153088,611823;491017,841292;412488,850477;1167866,942322;1120522,900377;2043092,837724;2024168,883744;2418867,553340;2649279,725364;2962401,370131;2859775,434640;2716184,130802;2721571,161272;2060881,95269;2113470,56409;1569226,113783;1594670,80275;992239,125161;1084376,157656;292498,380617;276410,346410" o:connectangles="0,0,0,0,0,0,0,0,0,0,0,0,0,0,0,0,0,0,0,0,0,0" textboxrect="0,0,43200,43200"/>
                <v:textbox>
                  <w:txbxContent>
                    <w:p w:rsidR="00493E96" w:rsidRPr="00493E96" w:rsidRDefault="00493E96" w:rsidP="00493E96">
                      <w:pPr>
                        <w:jc w:val="center"/>
                        <w:rPr>
                          <w:rFonts w:asciiTheme="minorBidi" w:hAnsiTheme="minorBidi"/>
                          <w:color w:val="000000" w:themeColor="text1"/>
                          <w:sz w:val="40"/>
                          <w:szCs w:val="40"/>
                        </w:rPr>
                      </w:pPr>
                      <w:r w:rsidRPr="00493E96">
                        <w:rPr>
                          <w:rFonts w:asciiTheme="minorBidi" w:hAnsiTheme="minorBidi"/>
                          <w:color w:val="000000" w:themeColor="text1"/>
                          <w:sz w:val="40"/>
                          <w:szCs w:val="40"/>
                        </w:rPr>
                        <w:t>The first criterion</w:t>
                      </w:r>
                    </w:p>
                  </w:txbxContent>
                </v:textbox>
              </v:shape>
            </w:pict>
          </mc:Fallback>
        </mc:AlternateContent>
      </w:r>
    </w:p>
    <w:p w:rsidR="00370498" w:rsidRDefault="00370498" w:rsidP="006D20F6">
      <w:pPr>
        <w:spacing w:line="240" w:lineRule="auto"/>
        <w:rPr>
          <w:rFonts w:asciiTheme="minorBidi" w:hAnsiTheme="minorBidi"/>
          <w:b/>
          <w:bCs/>
          <w:color w:val="1F3864" w:themeColor="accent5" w:themeShade="80"/>
          <w:sz w:val="56"/>
          <w:szCs w:val="56"/>
          <w:rtl/>
          <w:lang w:bidi="ar-IQ"/>
        </w:rPr>
      </w:pPr>
    </w:p>
    <w:p w:rsidR="00370498" w:rsidRDefault="00370498" w:rsidP="006D20F6">
      <w:pPr>
        <w:spacing w:line="240" w:lineRule="auto"/>
        <w:rPr>
          <w:rFonts w:asciiTheme="minorBidi" w:hAnsiTheme="minorBidi"/>
          <w:b/>
          <w:bCs/>
          <w:color w:val="1F3864" w:themeColor="accent5" w:themeShade="80"/>
          <w:sz w:val="56"/>
          <w:szCs w:val="56"/>
          <w:rtl/>
          <w:lang w:bidi="ar-IQ"/>
        </w:rPr>
      </w:pPr>
    </w:p>
    <w:p w:rsidR="00493E96" w:rsidRPr="006D20F6" w:rsidRDefault="00493E96" w:rsidP="006D20F6">
      <w:pPr>
        <w:spacing w:line="240" w:lineRule="auto"/>
        <w:rPr>
          <w:rFonts w:asciiTheme="minorBidi" w:hAnsiTheme="minorBidi"/>
          <w:sz w:val="28"/>
          <w:szCs w:val="28"/>
          <w:lang w:bidi="ar-IQ"/>
        </w:rPr>
      </w:pPr>
      <w:r w:rsidRPr="006D20F6">
        <w:rPr>
          <w:rFonts w:asciiTheme="minorBidi" w:hAnsiTheme="minorBidi"/>
          <w:sz w:val="28"/>
          <w:szCs w:val="28"/>
          <w:lang w:bidi="ar-IQ"/>
        </w:rPr>
        <w:t>Standard educational institution strategy</w:t>
      </w:r>
    </w:p>
    <w:p w:rsidR="00493E96" w:rsidRPr="006D20F6" w:rsidRDefault="00493E96" w:rsidP="006D20F6">
      <w:pPr>
        <w:spacing w:line="240" w:lineRule="auto"/>
        <w:rPr>
          <w:rFonts w:asciiTheme="minorBidi" w:hAnsiTheme="minorBidi"/>
          <w:sz w:val="28"/>
          <w:szCs w:val="28"/>
          <w:lang w:bidi="ar-IQ"/>
        </w:rPr>
      </w:pPr>
      <w:r w:rsidRPr="006D20F6">
        <w:rPr>
          <w:rFonts w:asciiTheme="minorBidi" w:hAnsiTheme="minorBidi"/>
          <w:sz w:val="28"/>
          <w:szCs w:val="28"/>
          <w:lang w:bidi="ar-IQ"/>
        </w:rPr>
        <w:t>Vision, mission and goals of the Accounting Department/Al-Safwa University College</w:t>
      </w:r>
    </w:p>
    <w:p w:rsidR="00EE28C2" w:rsidRPr="006D20F6" w:rsidRDefault="00493E96" w:rsidP="006D20F6">
      <w:pPr>
        <w:spacing w:line="240" w:lineRule="auto"/>
        <w:rPr>
          <w:rFonts w:asciiTheme="minorBidi" w:hAnsiTheme="minorBidi"/>
          <w:color w:val="1F3864" w:themeColor="accent5" w:themeShade="80"/>
          <w:sz w:val="40"/>
          <w:szCs w:val="40"/>
          <w:rtl/>
          <w:lang w:bidi="ar-IQ"/>
        </w:rPr>
      </w:pPr>
      <w:r w:rsidRPr="006D20F6">
        <w:rPr>
          <w:rFonts w:asciiTheme="minorBidi" w:hAnsiTheme="minorBidi"/>
          <w:color w:val="1F3864" w:themeColor="accent5" w:themeShade="80"/>
          <w:sz w:val="40"/>
          <w:szCs w:val="40"/>
          <w:lang w:bidi="ar-IQ"/>
        </w:rPr>
        <w:t>Department vision:</w:t>
      </w:r>
    </w:p>
    <w:p w:rsidR="00493E96" w:rsidRPr="006D20F6" w:rsidRDefault="00493E96" w:rsidP="006D20F6">
      <w:pPr>
        <w:spacing w:line="240" w:lineRule="auto"/>
        <w:jc w:val="both"/>
        <w:rPr>
          <w:rFonts w:asciiTheme="minorBidi" w:hAnsiTheme="minorBidi"/>
          <w:sz w:val="28"/>
          <w:szCs w:val="28"/>
          <w:rtl/>
          <w:lang w:bidi="ar-IQ"/>
        </w:rPr>
      </w:pPr>
      <w:r w:rsidRPr="006D20F6">
        <w:rPr>
          <w:rFonts w:asciiTheme="minorBidi" w:hAnsiTheme="minorBidi"/>
          <w:sz w:val="28"/>
          <w:szCs w:val="28"/>
          <w:lang w:bidi="ar-IQ"/>
        </w:rPr>
        <w:t>The Accounting Department aspires to serve as scientific and technical incubators in auditing operations, financial and accounting regulation, and multiple record keeping, and technical incubators for graduates from accounting departments who have technical expertise and were unable to invest their technical expertise in the accounting fields through openness to official and unofficial departments.</w:t>
      </w:r>
    </w:p>
    <w:p w:rsidR="00493E96" w:rsidRPr="006D20F6" w:rsidRDefault="00493E96" w:rsidP="006D20F6">
      <w:pPr>
        <w:spacing w:line="240" w:lineRule="auto"/>
        <w:jc w:val="both"/>
        <w:rPr>
          <w:rFonts w:asciiTheme="minorBidi" w:hAnsiTheme="minorBidi"/>
          <w:color w:val="002060"/>
          <w:sz w:val="40"/>
          <w:szCs w:val="40"/>
          <w:rtl/>
          <w:lang w:bidi="ar-IQ"/>
        </w:rPr>
      </w:pPr>
      <w:r w:rsidRPr="006D20F6">
        <w:rPr>
          <w:rFonts w:asciiTheme="minorBidi" w:hAnsiTheme="minorBidi"/>
          <w:color w:val="002060"/>
          <w:sz w:val="40"/>
          <w:szCs w:val="40"/>
          <w:lang w:bidi="ar-IQ"/>
        </w:rPr>
        <w:t>Department message:</w:t>
      </w:r>
    </w:p>
    <w:p w:rsidR="00493E96" w:rsidRPr="006D20F6" w:rsidRDefault="006D20F6" w:rsidP="006D20F6">
      <w:pPr>
        <w:spacing w:line="240" w:lineRule="auto"/>
        <w:rPr>
          <w:rFonts w:asciiTheme="minorBidi" w:hAnsiTheme="minorBidi"/>
          <w:sz w:val="28"/>
          <w:szCs w:val="28"/>
          <w:rtl/>
          <w:lang w:bidi="ar-IQ"/>
        </w:rPr>
      </w:pPr>
      <w:r w:rsidRPr="006D20F6">
        <w:rPr>
          <w:rFonts w:asciiTheme="minorBidi" w:hAnsiTheme="minorBidi"/>
          <w:sz w:val="28"/>
          <w:szCs w:val="28"/>
          <w:lang w:bidi="ar-IQ"/>
        </w:rPr>
        <w:t>The mission of the Accounting Department is a fundamental pillar of management, rationalization, organization, control and evaluation by proving that the organization is without accounting, financial and control management and auditing of all operations, and that the weakness of the efficiency and effectiveness of all public and private organizations results from the weakness of their accounting and financial departments and the weakness of their activities in their various specializations, and that the mission of the Accounting Department is (efficiency). and effectiveness).</w:t>
      </w:r>
    </w:p>
    <w:p w:rsidR="006D20F6" w:rsidRPr="006D20F6" w:rsidRDefault="006D20F6" w:rsidP="006D20F6">
      <w:pPr>
        <w:spacing w:line="240" w:lineRule="auto"/>
        <w:rPr>
          <w:rFonts w:asciiTheme="minorBidi" w:hAnsiTheme="minorBidi"/>
          <w:color w:val="002060"/>
          <w:sz w:val="40"/>
          <w:szCs w:val="40"/>
          <w:rtl/>
          <w:lang w:bidi="ar-IQ"/>
        </w:rPr>
      </w:pPr>
      <w:r w:rsidRPr="006D20F6">
        <w:rPr>
          <w:rFonts w:asciiTheme="minorBidi" w:hAnsiTheme="minorBidi"/>
          <w:color w:val="002060"/>
          <w:sz w:val="40"/>
          <w:szCs w:val="40"/>
          <w:lang w:bidi="ar-IQ"/>
        </w:rPr>
        <w:t>Department objectives:</w:t>
      </w:r>
    </w:p>
    <w:p w:rsidR="006D20F6" w:rsidRPr="006D20F6" w:rsidRDefault="006D20F6" w:rsidP="006D20F6">
      <w:pPr>
        <w:spacing w:line="240" w:lineRule="auto"/>
        <w:rPr>
          <w:rFonts w:asciiTheme="minorBidi" w:hAnsiTheme="minorBidi"/>
          <w:sz w:val="28"/>
          <w:szCs w:val="28"/>
          <w:lang w:bidi="ar-IQ"/>
        </w:rPr>
      </w:pPr>
      <w:r w:rsidRPr="006D20F6">
        <w:rPr>
          <w:rFonts w:asciiTheme="minorBidi" w:hAnsiTheme="minorBidi"/>
          <w:sz w:val="28"/>
          <w:szCs w:val="28"/>
          <w:lang w:bidi="ar-IQ"/>
        </w:rPr>
        <w:t>1- Improving and developing the educational environment.</w:t>
      </w:r>
    </w:p>
    <w:p w:rsidR="006D20F6" w:rsidRPr="006D20F6" w:rsidRDefault="006D20F6" w:rsidP="006D20F6">
      <w:pPr>
        <w:spacing w:line="240" w:lineRule="auto"/>
        <w:rPr>
          <w:rFonts w:asciiTheme="minorBidi" w:hAnsiTheme="minorBidi"/>
          <w:sz w:val="28"/>
          <w:szCs w:val="28"/>
          <w:lang w:bidi="ar-IQ"/>
        </w:rPr>
      </w:pPr>
      <w:r w:rsidRPr="006D20F6">
        <w:rPr>
          <w:rFonts w:asciiTheme="minorBidi" w:hAnsiTheme="minorBidi"/>
          <w:sz w:val="28"/>
          <w:szCs w:val="28"/>
          <w:lang w:bidi="ar-IQ"/>
        </w:rPr>
        <w:t xml:space="preserve">2- Educating, training and qualifying technical personnel who are technically competent and effective, capable of organizing and maintaining accounting records and implementing the tasks of the accounting and </w:t>
      </w:r>
      <w:r w:rsidRPr="006D20F6">
        <w:rPr>
          <w:rFonts w:asciiTheme="minorBidi" w:hAnsiTheme="minorBidi"/>
          <w:sz w:val="28"/>
          <w:szCs w:val="28"/>
          <w:lang w:bidi="ar-IQ"/>
        </w:rPr>
        <w:lastRenderedPageBreak/>
        <w:t>auditing cycle and developing them in public and profitable governmental organizations.</w:t>
      </w:r>
    </w:p>
    <w:p w:rsidR="006D20F6" w:rsidRPr="00370498" w:rsidRDefault="006D20F6" w:rsidP="00370498">
      <w:pPr>
        <w:spacing w:line="240" w:lineRule="auto"/>
        <w:rPr>
          <w:rFonts w:asciiTheme="minorBidi" w:hAnsiTheme="minorBidi"/>
          <w:sz w:val="28"/>
          <w:szCs w:val="28"/>
          <w:lang w:bidi="ar-IQ"/>
        </w:rPr>
      </w:pPr>
      <w:r w:rsidRPr="006D20F6">
        <w:rPr>
          <w:rFonts w:asciiTheme="minorBidi" w:hAnsiTheme="minorBidi"/>
          <w:sz w:val="28"/>
          <w:szCs w:val="28"/>
          <w:lang w:bidi="ar-IQ"/>
        </w:rPr>
        <w:t>3- Establishing a scientific partnership with similar departments in some colleges in Iraq or abroad with the aim of identifying scientific educational innovations in the field of accounting for the purpose of benefiting the student and faculty member from them.</w:t>
      </w:r>
    </w:p>
    <w:p w:rsidR="006D20F6" w:rsidRDefault="006D20F6" w:rsidP="006D20F6">
      <w:pPr>
        <w:spacing w:line="240" w:lineRule="auto"/>
        <w:jc w:val="both"/>
        <w:rPr>
          <w:rFonts w:ascii="Arial" w:hAnsi="Arial" w:cs="Arial"/>
          <w:b/>
          <w:bCs/>
          <w:sz w:val="28"/>
          <w:szCs w:val="28"/>
          <w:rtl/>
          <w:lang w:bidi="ar-IQ"/>
        </w:rPr>
      </w:pPr>
      <w:r w:rsidRPr="006D20F6">
        <w:rPr>
          <w:rFonts w:ascii="Arial" w:hAnsi="Arial" w:cs="Arial"/>
          <w:color w:val="002060"/>
          <w:sz w:val="40"/>
          <w:szCs w:val="40"/>
          <w:lang w:bidi="ar-IQ"/>
        </w:rPr>
        <w:t>Management Pledge:</w:t>
      </w:r>
      <w:r w:rsidRPr="006D20F6">
        <w:rPr>
          <w:rFonts w:ascii="Arial" w:hAnsi="Arial" w:cs="Arial"/>
          <w:b/>
          <w:bCs/>
          <w:color w:val="002060"/>
          <w:sz w:val="28"/>
          <w:szCs w:val="28"/>
          <w:lang w:bidi="ar-IQ"/>
        </w:rPr>
        <w:t xml:space="preserve"> </w:t>
      </w:r>
      <w:r w:rsidRPr="006D20F6">
        <w:rPr>
          <w:rFonts w:ascii="Arial" w:hAnsi="Arial" w:cs="Arial"/>
          <w:sz w:val="28"/>
          <w:szCs w:val="28"/>
          <w:lang w:bidi="ar-IQ"/>
        </w:rPr>
        <w:t>The Presidency of the Accounting Department/Al-Safwa University College pledges to adhere to the quality policy specified for the college administratively and legally towards the educational institution and the beneficiaries.</w:t>
      </w:r>
      <w:r w:rsidRPr="006D20F6">
        <w:rPr>
          <w:rFonts w:ascii="Arial" w:hAnsi="Arial" w:cs="Arial"/>
          <w:b/>
          <w:bCs/>
          <w:sz w:val="28"/>
          <w:szCs w:val="28"/>
          <w:lang w:bidi="ar-IQ"/>
        </w:rPr>
        <w:t xml:space="preserve"> </w:t>
      </w:r>
    </w:p>
    <w:p w:rsidR="006D20F6" w:rsidRPr="006D20F6" w:rsidRDefault="006D20F6" w:rsidP="006D20F6">
      <w:pPr>
        <w:rPr>
          <w:rFonts w:ascii="Arial" w:hAnsi="Arial" w:cs="Arial"/>
          <w:b/>
          <w:bCs/>
          <w:sz w:val="28"/>
          <w:szCs w:val="28"/>
          <w:u w:val="single"/>
          <w:lang w:bidi="ar-IQ"/>
        </w:rPr>
      </w:pPr>
      <w:r w:rsidRPr="006D20F6">
        <w:rPr>
          <w:rFonts w:ascii="Arial" w:hAnsi="Arial" w:cs="Arial"/>
          <w:b/>
          <w:bCs/>
          <w:sz w:val="28"/>
          <w:szCs w:val="28"/>
          <w:u w:val="single"/>
          <w:lang w:bidi="ar-IQ"/>
        </w:rPr>
        <w:t>Institution name: Al-Safwa University College</w:t>
      </w:r>
    </w:p>
    <w:p w:rsidR="006D20F6" w:rsidRPr="006D20F6" w:rsidRDefault="006D20F6" w:rsidP="00370498">
      <w:pPr>
        <w:spacing w:line="240" w:lineRule="auto"/>
        <w:jc w:val="both"/>
        <w:rPr>
          <w:rFonts w:ascii="Arial" w:hAnsi="Arial" w:cs="Arial"/>
          <w:sz w:val="28"/>
          <w:szCs w:val="28"/>
          <w:lang w:bidi="ar-IQ"/>
        </w:rPr>
      </w:pPr>
      <w:r w:rsidRPr="006D20F6">
        <w:rPr>
          <w:rFonts w:ascii="Arial" w:hAnsi="Arial" w:cs="Arial"/>
          <w:sz w:val="28"/>
          <w:szCs w:val="28"/>
          <w:lang w:bidi="ar-IQ"/>
        </w:rPr>
        <w:t xml:space="preserve">Department: Accounting </w:t>
      </w:r>
    </w:p>
    <w:p w:rsidR="006D20F6" w:rsidRPr="006D20F6" w:rsidRDefault="006D20F6" w:rsidP="00370498">
      <w:pPr>
        <w:spacing w:line="240" w:lineRule="auto"/>
        <w:jc w:val="both"/>
        <w:rPr>
          <w:rFonts w:ascii="Arial" w:hAnsi="Arial" w:cs="Arial"/>
          <w:sz w:val="28"/>
          <w:szCs w:val="28"/>
          <w:lang w:bidi="ar-IQ"/>
        </w:rPr>
      </w:pPr>
      <w:r w:rsidRPr="006D20F6">
        <w:rPr>
          <w:rFonts w:ascii="Arial" w:hAnsi="Arial" w:cs="Arial"/>
          <w:sz w:val="28"/>
          <w:szCs w:val="28"/>
          <w:lang w:bidi="ar-IQ"/>
        </w:rPr>
        <w:t>Studies in the department have begun for the year 2021</w:t>
      </w:r>
    </w:p>
    <w:p w:rsidR="006D20F6" w:rsidRPr="006D20F6" w:rsidRDefault="006D20F6" w:rsidP="00370498">
      <w:pPr>
        <w:spacing w:line="240" w:lineRule="auto"/>
        <w:jc w:val="both"/>
        <w:rPr>
          <w:rFonts w:ascii="Arial" w:hAnsi="Arial" w:cs="Arial"/>
          <w:sz w:val="28"/>
          <w:szCs w:val="28"/>
          <w:lang w:bidi="ar-IQ"/>
        </w:rPr>
      </w:pPr>
      <w:r w:rsidRPr="006D20F6">
        <w:rPr>
          <w:rFonts w:ascii="Arial" w:hAnsi="Arial" w:cs="Arial"/>
          <w:sz w:val="28"/>
          <w:szCs w:val="28"/>
          <w:lang w:bidi="ar-IQ"/>
        </w:rPr>
        <w:t xml:space="preserve"> Name of the college to which the department belongs: Al-Safwa University College                        </w:t>
      </w:r>
    </w:p>
    <w:p w:rsidR="006D20F6" w:rsidRPr="006D20F6" w:rsidRDefault="006D20F6" w:rsidP="00370498">
      <w:pPr>
        <w:spacing w:line="240" w:lineRule="auto"/>
        <w:jc w:val="both"/>
        <w:rPr>
          <w:rFonts w:ascii="Arial" w:hAnsi="Arial" w:cs="Arial"/>
          <w:sz w:val="28"/>
          <w:szCs w:val="28"/>
          <w:lang w:bidi="ar-IQ"/>
        </w:rPr>
      </w:pPr>
      <w:r w:rsidRPr="006D20F6">
        <w:rPr>
          <w:rFonts w:ascii="Arial" w:hAnsi="Arial" w:cs="Arial"/>
          <w:sz w:val="28"/>
          <w:szCs w:val="28"/>
          <w:lang w:bidi="ar-IQ"/>
        </w:rPr>
        <w:t xml:space="preserve">Geographical location: Karbala </w:t>
      </w:r>
    </w:p>
    <w:p w:rsidR="006D20F6" w:rsidRPr="006D20F6" w:rsidRDefault="006D20F6" w:rsidP="00370498">
      <w:pPr>
        <w:spacing w:line="240" w:lineRule="auto"/>
        <w:jc w:val="both"/>
        <w:rPr>
          <w:rFonts w:ascii="Arial" w:hAnsi="Arial" w:cs="Arial"/>
          <w:sz w:val="28"/>
          <w:szCs w:val="28"/>
          <w:lang w:bidi="ar-IQ"/>
        </w:rPr>
      </w:pPr>
      <w:r w:rsidRPr="006D20F6">
        <w:rPr>
          <w:rFonts w:ascii="Arial" w:hAnsi="Arial" w:cs="Arial"/>
          <w:sz w:val="28"/>
          <w:szCs w:val="28"/>
          <w:lang w:bidi="ar-IQ"/>
        </w:rPr>
        <w:t xml:space="preserve">Duration of study for preliminary studies to obtain a bachelor’s degree: four years </w:t>
      </w:r>
    </w:p>
    <w:p w:rsidR="006D20F6" w:rsidRPr="006D20F6" w:rsidRDefault="006D20F6" w:rsidP="00370498">
      <w:pPr>
        <w:spacing w:line="240" w:lineRule="auto"/>
        <w:jc w:val="both"/>
        <w:rPr>
          <w:rFonts w:ascii="Arial" w:hAnsi="Arial" w:cs="Arial"/>
          <w:sz w:val="28"/>
          <w:szCs w:val="28"/>
          <w:lang w:bidi="ar-IQ"/>
        </w:rPr>
      </w:pPr>
      <w:r w:rsidRPr="006D20F6">
        <w:rPr>
          <w:rFonts w:ascii="Arial" w:hAnsi="Arial" w:cs="Arial"/>
          <w:sz w:val="28"/>
          <w:szCs w:val="28"/>
          <w:lang w:bidi="ar-IQ"/>
        </w:rPr>
        <w:t>Duration of study for postgraduate studies to obtain:</w:t>
      </w:r>
    </w:p>
    <w:p w:rsidR="006D20F6" w:rsidRPr="006D20F6" w:rsidRDefault="006D20F6" w:rsidP="00370498">
      <w:pPr>
        <w:spacing w:line="240" w:lineRule="auto"/>
        <w:jc w:val="both"/>
        <w:rPr>
          <w:rFonts w:ascii="Arial" w:hAnsi="Arial" w:cs="Arial"/>
          <w:sz w:val="28"/>
          <w:szCs w:val="28"/>
          <w:lang w:bidi="ar-IQ"/>
        </w:rPr>
      </w:pPr>
      <w:r w:rsidRPr="006D20F6">
        <w:rPr>
          <w:rFonts w:ascii="Arial" w:hAnsi="Arial" w:cs="Arial"/>
          <w:sz w:val="28"/>
          <w:szCs w:val="28"/>
          <w:lang w:bidi="ar-IQ"/>
        </w:rPr>
        <w:t xml:space="preserve"> Language of study: Arabic</w:t>
      </w:r>
    </w:p>
    <w:p w:rsidR="006D20F6" w:rsidRPr="006D20F6" w:rsidRDefault="006D20F6" w:rsidP="00370498">
      <w:pPr>
        <w:spacing w:line="240" w:lineRule="auto"/>
        <w:jc w:val="both"/>
        <w:rPr>
          <w:rFonts w:ascii="Arial" w:hAnsi="Arial" w:cs="Arial"/>
          <w:sz w:val="28"/>
          <w:szCs w:val="28"/>
          <w:lang w:bidi="ar-IQ"/>
        </w:rPr>
      </w:pPr>
      <w:r w:rsidRPr="006D20F6">
        <w:rPr>
          <w:rFonts w:ascii="Arial" w:hAnsi="Arial" w:cs="Arial"/>
          <w:sz w:val="28"/>
          <w:szCs w:val="28"/>
          <w:lang w:bidi="ar-IQ"/>
        </w:rPr>
        <w:t>Academic leadership</w:t>
      </w:r>
    </w:p>
    <w:p w:rsidR="00370498" w:rsidRDefault="006D20F6" w:rsidP="00370498">
      <w:pPr>
        <w:spacing w:line="240" w:lineRule="auto"/>
        <w:jc w:val="both"/>
        <w:rPr>
          <w:rFonts w:ascii="Arial" w:hAnsi="Arial" w:cs="Arial"/>
          <w:sz w:val="28"/>
          <w:szCs w:val="28"/>
          <w:rtl/>
          <w:lang w:bidi="ar-IQ"/>
        </w:rPr>
      </w:pPr>
      <w:r w:rsidRPr="006D20F6">
        <w:rPr>
          <w:rFonts w:ascii="Arial" w:hAnsi="Arial" w:cs="Arial"/>
          <w:sz w:val="28"/>
          <w:szCs w:val="28"/>
          <w:lang w:bidi="ar-IQ"/>
        </w:rPr>
        <w:t xml:space="preserve"> A.M.D. </w:t>
      </w:r>
      <w:proofErr w:type="spellStart"/>
      <w:r w:rsidRPr="006D20F6">
        <w:rPr>
          <w:rFonts w:ascii="Arial" w:hAnsi="Arial" w:cs="Arial"/>
          <w:sz w:val="28"/>
          <w:szCs w:val="28"/>
          <w:lang w:bidi="ar-IQ"/>
        </w:rPr>
        <w:t>Badr</w:t>
      </w:r>
      <w:proofErr w:type="spellEnd"/>
      <w:r w:rsidRPr="006D20F6">
        <w:rPr>
          <w:rFonts w:ascii="Arial" w:hAnsi="Arial" w:cs="Arial"/>
          <w:sz w:val="28"/>
          <w:szCs w:val="28"/>
          <w:lang w:bidi="ar-IQ"/>
        </w:rPr>
        <w:t xml:space="preserve"> Muhammad </w:t>
      </w:r>
      <w:proofErr w:type="spellStart"/>
      <w:r w:rsidRPr="006D20F6">
        <w:rPr>
          <w:rFonts w:ascii="Arial" w:hAnsi="Arial" w:cs="Arial"/>
          <w:sz w:val="28"/>
          <w:szCs w:val="28"/>
          <w:lang w:bidi="ar-IQ"/>
        </w:rPr>
        <w:t>Alwan</w:t>
      </w:r>
      <w:proofErr w:type="spellEnd"/>
      <w:r w:rsidRPr="006D20F6">
        <w:rPr>
          <w:rFonts w:ascii="Arial" w:hAnsi="Arial" w:cs="Arial"/>
          <w:sz w:val="28"/>
          <w:szCs w:val="28"/>
          <w:lang w:bidi="ar-IQ"/>
        </w:rPr>
        <w:t xml:space="preserve"> / Head of Department</w:t>
      </w:r>
    </w:p>
    <w:p w:rsidR="00370498" w:rsidRDefault="00370498" w:rsidP="00370498">
      <w:pPr>
        <w:spacing w:line="240" w:lineRule="auto"/>
        <w:jc w:val="both"/>
        <w:rPr>
          <w:rFonts w:ascii="Arial" w:hAnsi="Arial" w:cs="Arial"/>
          <w:b/>
          <w:bCs/>
          <w:sz w:val="28"/>
          <w:szCs w:val="28"/>
          <w:rtl/>
          <w:lang w:bidi="ar-IQ"/>
        </w:rPr>
      </w:pPr>
    </w:p>
    <w:p w:rsidR="007E77E7" w:rsidRDefault="007E77E7" w:rsidP="007E77E7">
      <w:pPr>
        <w:tabs>
          <w:tab w:val="left" w:pos="2760"/>
        </w:tabs>
        <w:spacing w:line="240" w:lineRule="auto"/>
        <w:jc w:val="both"/>
        <w:rPr>
          <w:rFonts w:ascii="Arial" w:hAnsi="Arial" w:cs="Arial"/>
          <w:b/>
          <w:bCs/>
          <w:sz w:val="28"/>
          <w:szCs w:val="28"/>
          <w:lang w:bidi="ar-IQ"/>
        </w:rPr>
      </w:pPr>
    </w:p>
    <w:p w:rsidR="007E77E7" w:rsidRDefault="007E77E7" w:rsidP="007E77E7">
      <w:pPr>
        <w:tabs>
          <w:tab w:val="left" w:pos="2760"/>
        </w:tabs>
        <w:spacing w:line="240" w:lineRule="auto"/>
        <w:jc w:val="both"/>
        <w:rPr>
          <w:rFonts w:ascii="Arial" w:hAnsi="Arial" w:cs="Arial"/>
          <w:b/>
          <w:bCs/>
          <w:sz w:val="28"/>
          <w:szCs w:val="28"/>
          <w:lang w:bidi="ar-IQ"/>
        </w:rPr>
      </w:pPr>
    </w:p>
    <w:p w:rsidR="007E77E7" w:rsidRDefault="007E77E7" w:rsidP="007E77E7">
      <w:pPr>
        <w:tabs>
          <w:tab w:val="left" w:pos="2760"/>
        </w:tabs>
        <w:spacing w:line="240" w:lineRule="auto"/>
        <w:jc w:val="both"/>
        <w:rPr>
          <w:rFonts w:ascii="Arial" w:hAnsi="Arial" w:cs="Arial"/>
          <w:b/>
          <w:bCs/>
          <w:sz w:val="28"/>
          <w:szCs w:val="28"/>
          <w:lang w:bidi="ar-IQ"/>
        </w:rPr>
      </w:pPr>
    </w:p>
    <w:p w:rsidR="007E77E7" w:rsidRDefault="007E77E7" w:rsidP="007E77E7">
      <w:pPr>
        <w:tabs>
          <w:tab w:val="left" w:pos="2760"/>
        </w:tabs>
        <w:spacing w:line="240" w:lineRule="auto"/>
        <w:jc w:val="both"/>
        <w:rPr>
          <w:rFonts w:ascii="Arial" w:hAnsi="Arial" w:cs="Arial"/>
          <w:b/>
          <w:bCs/>
          <w:sz w:val="28"/>
          <w:szCs w:val="28"/>
          <w:lang w:bidi="ar-IQ"/>
        </w:rPr>
      </w:pPr>
    </w:p>
    <w:p w:rsidR="007E77E7" w:rsidRDefault="007E77E7" w:rsidP="007E77E7">
      <w:pPr>
        <w:tabs>
          <w:tab w:val="left" w:pos="2760"/>
        </w:tabs>
        <w:spacing w:line="240" w:lineRule="auto"/>
        <w:jc w:val="both"/>
        <w:rPr>
          <w:rFonts w:ascii="Arial" w:hAnsi="Arial" w:cs="Arial"/>
          <w:b/>
          <w:bCs/>
          <w:sz w:val="28"/>
          <w:szCs w:val="28"/>
          <w:lang w:bidi="ar-IQ"/>
        </w:rPr>
      </w:pPr>
    </w:p>
    <w:p w:rsidR="007E77E7" w:rsidRDefault="007E77E7" w:rsidP="007E77E7">
      <w:pPr>
        <w:tabs>
          <w:tab w:val="left" w:pos="2760"/>
        </w:tabs>
        <w:spacing w:line="240" w:lineRule="auto"/>
        <w:jc w:val="both"/>
        <w:rPr>
          <w:rFonts w:ascii="Arial" w:hAnsi="Arial" w:cs="Arial"/>
          <w:b/>
          <w:bCs/>
          <w:sz w:val="28"/>
          <w:szCs w:val="28"/>
          <w:lang w:bidi="ar-IQ"/>
        </w:rPr>
      </w:pPr>
    </w:p>
    <w:p w:rsidR="007E77E7" w:rsidRDefault="007E77E7" w:rsidP="007E77E7">
      <w:pPr>
        <w:tabs>
          <w:tab w:val="left" w:pos="2760"/>
        </w:tabs>
        <w:spacing w:line="240" w:lineRule="auto"/>
        <w:jc w:val="both"/>
        <w:rPr>
          <w:rFonts w:ascii="Arial" w:hAnsi="Arial" w:cs="Arial"/>
          <w:b/>
          <w:bCs/>
          <w:sz w:val="28"/>
          <w:szCs w:val="28"/>
          <w:lang w:bidi="ar-IQ"/>
        </w:rPr>
      </w:pPr>
      <w:r w:rsidRPr="00370498">
        <w:rPr>
          <w:rFonts w:cs="Arial"/>
          <w:noProof/>
          <w:sz w:val="32"/>
          <w:szCs w:val="32"/>
        </w:rPr>
        <w:lastRenderedPageBreak/>
        <mc:AlternateContent>
          <mc:Choice Requires="wps">
            <w:drawing>
              <wp:anchor distT="0" distB="0" distL="114300" distR="114300" simplePos="0" relativeHeight="251661312" behindDoc="0" locked="0" layoutInCell="1" allowOverlap="1" wp14:anchorId="51BBCFB4" wp14:editId="2D1C1178">
                <wp:simplePos x="0" y="0"/>
                <wp:positionH relativeFrom="column">
                  <wp:posOffset>-82550</wp:posOffset>
                </wp:positionH>
                <wp:positionV relativeFrom="paragraph">
                  <wp:posOffset>-494030</wp:posOffset>
                </wp:positionV>
                <wp:extent cx="3061767" cy="1041400"/>
                <wp:effectExtent l="19050" t="0" r="43815" b="31750"/>
                <wp:wrapNone/>
                <wp:docPr id="1" name="سحابة 1"/>
                <wp:cNvGraphicFramePr/>
                <a:graphic xmlns:a="http://schemas.openxmlformats.org/drawingml/2006/main">
                  <a:graphicData uri="http://schemas.microsoft.com/office/word/2010/wordprocessingShape">
                    <wps:wsp>
                      <wps:cNvSpPr/>
                      <wps:spPr>
                        <a:xfrm>
                          <a:off x="0" y="0"/>
                          <a:ext cx="3061767" cy="1041400"/>
                        </a:xfrm>
                        <a:prstGeom prst="cloud">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E77E7" w:rsidRPr="00493E96" w:rsidRDefault="007E77E7" w:rsidP="007E77E7">
                            <w:pPr>
                              <w:jc w:val="center"/>
                              <w:rPr>
                                <w:rFonts w:asciiTheme="minorBidi" w:hAnsiTheme="minorBidi"/>
                                <w:color w:val="000000" w:themeColor="text1"/>
                                <w:sz w:val="40"/>
                                <w:szCs w:val="40"/>
                              </w:rPr>
                            </w:pPr>
                            <w:r w:rsidRPr="00493E96">
                              <w:rPr>
                                <w:rFonts w:asciiTheme="minorBidi" w:hAnsiTheme="minorBidi"/>
                                <w:color w:val="000000" w:themeColor="text1"/>
                                <w:sz w:val="40"/>
                                <w:szCs w:val="40"/>
                              </w:rPr>
                              <w:t>The</w:t>
                            </w:r>
                            <w:r>
                              <w:rPr>
                                <w:rFonts w:asciiTheme="minorBidi" w:hAnsiTheme="minorBidi"/>
                                <w:color w:val="000000" w:themeColor="text1"/>
                                <w:sz w:val="40"/>
                                <w:szCs w:val="40"/>
                              </w:rPr>
                              <w:t xml:space="preserve"> second</w:t>
                            </w:r>
                            <w:r w:rsidRPr="00493E96">
                              <w:rPr>
                                <w:rFonts w:asciiTheme="minorBidi" w:hAnsiTheme="minorBidi"/>
                                <w:color w:val="000000" w:themeColor="text1"/>
                                <w:sz w:val="40"/>
                                <w:szCs w:val="40"/>
                              </w:rPr>
                              <w:t xml:space="preserve"> criterion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BCFB4" id="سحابة 1" o:spid="_x0000_s1027" style="position:absolute;left:0;text-align:left;margin-left:-6.5pt;margin-top:-38.9pt;width:241.1pt;height: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2efd9 [665]" strokecolor="#1f4d78 [1604]" strokeweight="1pt">
                <v:stroke joinstyle="miter"/>
                <v:formulas/>
                <v:path arrowok="t" o:connecttype="custom" o:connectlocs="332613,631035;153088,611823;491017,841292;412488,850477;1167866,942322;1120522,900377;2043092,837724;2024168,883744;2418867,553340;2649279,725364;2962401,370131;2859775,434640;2716184,130802;2721571,161272;2060881,95269;2113470,56409;1569226,113783;1594670,80275;992239,125161;1084376,157656;292498,380617;276410,346410" o:connectangles="0,0,0,0,0,0,0,0,0,0,0,0,0,0,0,0,0,0,0,0,0,0" textboxrect="0,0,43200,43200"/>
                <v:textbox>
                  <w:txbxContent>
                    <w:p w:rsidR="007E77E7" w:rsidRPr="00493E96" w:rsidRDefault="007E77E7" w:rsidP="007E77E7">
                      <w:pPr>
                        <w:jc w:val="center"/>
                        <w:rPr>
                          <w:rFonts w:asciiTheme="minorBidi" w:hAnsiTheme="minorBidi"/>
                          <w:color w:val="000000" w:themeColor="text1"/>
                          <w:sz w:val="40"/>
                          <w:szCs w:val="40"/>
                        </w:rPr>
                      </w:pPr>
                      <w:r w:rsidRPr="00493E96">
                        <w:rPr>
                          <w:rFonts w:asciiTheme="minorBidi" w:hAnsiTheme="minorBidi"/>
                          <w:color w:val="000000" w:themeColor="text1"/>
                          <w:sz w:val="40"/>
                          <w:szCs w:val="40"/>
                        </w:rPr>
                        <w:t>The</w:t>
                      </w:r>
                      <w:r>
                        <w:rPr>
                          <w:rFonts w:asciiTheme="minorBidi" w:hAnsiTheme="minorBidi"/>
                          <w:color w:val="000000" w:themeColor="text1"/>
                          <w:sz w:val="40"/>
                          <w:szCs w:val="40"/>
                        </w:rPr>
                        <w:t xml:space="preserve"> second</w:t>
                      </w:r>
                      <w:r w:rsidRPr="00493E96">
                        <w:rPr>
                          <w:rFonts w:asciiTheme="minorBidi" w:hAnsiTheme="minorBidi"/>
                          <w:color w:val="000000" w:themeColor="text1"/>
                          <w:sz w:val="40"/>
                          <w:szCs w:val="40"/>
                        </w:rPr>
                        <w:t xml:space="preserve"> criterion</w:t>
                      </w:r>
                    </w:p>
                  </w:txbxContent>
                </v:textbox>
              </v:shape>
            </w:pict>
          </mc:Fallback>
        </mc:AlternateContent>
      </w:r>
    </w:p>
    <w:p w:rsidR="007E77E7" w:rsidRDefault="007E77E7" w:rsidP="007E77E7">
      <w:pPr>
        <w:tabs>
          <w:tab w:val="left" w:pos="2760"/>
        </w:tabs>
        <w:spacing w:line="240" w:lineRule="auto"/>
        <w:jc w:val="both"/>
        <w:rPr>
          <w:rFonts w:ascii="Arial" w:hAnsi="Arial" w:cs="Arial"/>
          <w:sz w:val="28"/>
          <w:szCs w:val="28"/>
          <w:lang w:bidi="ar-IQ"/>
        </w:rPr>
      </w:pPr>
    </w:p>
    <w:p w:rsidR="007E77E7" w:rsidRPr="007E77E7" w:rsidRDefault="007E77E7" w:rsidP="007E77E7">
      <w:pPr>
        <w:tabs>
          <w:tab w:val="left" w:pos="2760"/>
        </w:tabs>
        <w:spacing w:line="240" w:lineRule="auto"/>
        <w:jc w:val="both"/>
        <w:rPr>
          <w:rFonts w:ascii="Arial" w:hAnsi="Arial" w:cs="Arial"/>
          <w:b/>
          <w:bCs/>
          <w:sz w:val="28"/>
          <w:szCs w:val="28"/>
          <w:lang w:bidi="ar-IQ"/>
        </w:rPr>
      </w:pPr>
      <w:r>
        <w:rPr>
          <w:rFonts w:ascii="Arial" w:hAnsi="Arial" w:cs="Arial"/>
          <w:sz w:val="28"/>
          <w:szCs w:val="28"/>
          <w:lang w:bidi="ar-IQ"/>
        </w:rPr>
        <w:t xml:space="preserve">The </w:t>
      </w:r>
      <w:r w:rsidRPr="007E77E7">
        <w:rPr>
          <w:rFonts w:ascii="Arial" w:hAnsi="Arial" w:cs="Arial"/>
          <w:sz w:val="28"/>
          <w:szCs w:val="28"/>
          <w:lang w:bidi="ar-IQ"/>
        </w:rPr>
        <w:t xml:space="preserve">department includes the majority of the dimensions that constitute governance with the aim of putting all parties before their responsibilities, namely students and faculty members, in a way that enhances the spirit of positive participation in public life, as follows: </w:t>
      </w:r>
    </w:p>
    <w:p w:rsidR="007E77E7" w:rsidRPr="007E77E7" w:rsidRDefault="007E77E7" w:rsidP="007E77E7">
      <w:pPr>
        <w:tabs>
          <w:tab w:val="left" w:pos="8550"/>
        </w:tabs>
        <w:spacing w:line="240" w:lineRule="auto"/>
        <w:jc w:val="both"/>
        <w:rPr>
          <w:rFonts w:ascii="Arial" w:hAnsi="Arial" w:cs="Arial"/>
          <w:color w:val="002060"/>
          <w:sz w:val="28"/>
          <w:szCs w:val="28"/>
          <w:lang w:bidi="ar-IQ"/>
        </w:rPr>
      </w:pPr>
      <w:r w:rsidRPr="007E77E7">
        <w:rPr>
          <w:rFonts w:ascii="Arial" w:hAnsi="Arial" w:cs="Arial"/>
          <w:color w:val="002060"/>
          <w:sz w:val="28"/>
          <w:szCs w:val="28"/>
          <w:lang w:bidi="ar-IQ"/>
        </w:rPr>
        <w:t xml:space="preserve">At the organizational level: </w:t>
      </w:r>
    </w:p>
    <w:p w:rsidR="007E77E7" w:rsidRDefault="007E77E7" w:rsidP="007E77E7">
      <w:pPr>
        <w:tabs>
          <w:tab w:val="left" w:pos="8550"/>
        </w:tabs>
        <w:spacing w:line="240" w:lineRule="auto"/>
        <w:jc w:val="both"/>
        <w:rPr>
          <w:rFonts w:ascii="Arial" w:hAnsi="Arial" w:cs="Arial"/>
          <w:sz w:val="28"/>
          <w:szCs w:val="28"/>
          <w:lang w:bidi="ar-IQ"/>
        </w:rPr>
      </w:pPr>
      <w:r w:rsidRPr="007E77E7">
        <w:rPr>
          <w:rFonts w:ascii="Arial" w:hAnsi="Arial" w:cs="Arial"/>
          <w:sz w:val="28"/>
          <w:szCs w:val="28"/>
          <w:lang w:bidi="ar-IQ"/>
        </w:rPr>
        <w:t>The organizational structure of the Accounting Department adopts the process of strengthening and activating the administrative, control and supervisory work within the scope of the laws, regulations and instructions in force in the college.</w:t>
      </w:r>
    </w:p>
    <w:p w:rsidR="007E77E7" w:rsidRPr="007E77E7" w:rsidRDefault="007E77E7" w:rsidP="007E77E7">
      <w:pPr>
        <w:tabs>
          <w:tab w:val="left" w:pos="8550"/>
        </w:tabs>
        <w:spacing w:line="240" w:lineRule="auto"/>
        <w:jc w:val="both"/>
        <w:rPr>
          <w:rFonts w:ascii="Arial" w:hAnsi="Arial" w:cs="Arial"/>
          <w:color w:val="002060"/>
          <w:sz w:val="28"/>
          <w:szCs w:val="28"/>
          <w:lang w:bidi="ar-IQ"/>
        </w:rPr>
      </w:pPr>
      <w:r w:rsidRPr="007E77E7">
        <w:rPr>
          <w:rFonts w:ascii="Arial" w:hAnsi="Arial" w:cs="Arial"/>
          <w:color w:val="002060"/>
          <w:sz w:val="28"/>
          <w:szCs w:val="28"/>
          <w:lang w:bidi="ar-IQ"/>
        </w:rPr>
        <w:t>At the supervisory and transparency level:</w:t>
      </w:r>
    </w:p>
    <w:p w:rsidR="007E77E7" w:rsidRPr="007E77E7" w:rsidRDefault="007E77E7" w:rsidP="007E77E7">
      <w:pPr>
        <w:tabs>
          <w:tab w:val="left" w:pos="8550"/>
        </w:tabs>
        <w:spacing w:line="240" w:lineRule="auto"/>
        <w:jc w:val="both"/>
        <w:rPr>
          <w:rFonts w:ascii="Arial" w:hAnsi="Arial" w:cs="Arial"/>
          <w:sz w:val="28"/>
          <w:szCs w:val="28"/>
          <w:lang w:bidi="ar-IQ"/>
        </w:rPr>
      </w:pPr>
      <w:r w:rsidRPr="007E77E7">
        <w:rPr>
          <w:rFonts w:ascii="Arial" w:hAnsi="Arial" w:cs="Arial"/>
          <w:sz w:val="28"/>
          <w:szCs w:val="28"/>
          <w:lang w:bidi="ar-IQ"/>
        </w:rPr>
        <w:t xml:space="preserve"> The department works within a clear charter of professional and ethical conduct, as there are reports on the department’s achievement and performance within the tasks of the Quality Assurance Division and in accordance with the college’s goals and mission. </w:t>
      </w:r>
    </w:p>
    <w:p w:rsidR="007E77E7" w:rsidRPr="007E77E7" w:rsidRDefault="007E77E7" w:rsidP="007E77E7">
      <w:pPr>
        <w:tabs>
          <w:tab w:val="left" w:pos="8550"/>
        </w:tabs>
        <w:spacing w:line="240" w:lineRule="auto"/>
        <w:jc w:val="both"/>
        <w:rPr>
          <w:rFonts w:ascii="Arial" w:hAnsi="Arial" w:cs="Arial"/>
          <w:color w:val="002060"/>
          <w:sz w:val="28"/>
          <w:szCs w:val="28"/>
          <w:lang w:bidi="ar-IQ"/>
        </w:rPr>
      </w:pPr>
      <w:r w:rsidRPr="007E77E7">
        <w:rPr>
          <w:rFonts w:ascii="Arial" w:hAnsi="Arial" w:cs="Arial"/>
          <w:color w:val="002060"/>
          <w:sz w:val="28"/>
          <w:szCs w:val="28"/>
          <w:lang w:bidi="ar-IQ"/>
        </w:rPr>
        <w:t>At the participation level:</w:t>
      </w:r>
    </w:p>
    <w:p w:rsidR="007E77E7" w:rsidRDefault="007E77E7" w:rsidP="007E77E7">
      <w:pPr>
        <w:tabs>
          <w:tab w:val="left" w:pos="8550"/>
        </w:tabs>
        <w:spacing w:line="240" w:lineRule="auto"/>
        <w:jc w:val="both"/>
        <w:rPr>
          <w:rFonts w:ascii="Arial" w:hAnsi="Arial" w:cs="Arial"/>
          <w:sz w:val="28"/>
          <w:szCs w:val="28"/>
          <w:rtl/>
          <w:lang w:bidi="ar-IQ"/>
        </w:rPr>
      </w:pPr>
      <w:r w:rsidRPr="007E77E7">
        <w:rPr>
          <w:rFonts w:ascii="Arial" w:hAnsi="Arial" w:cs="Arial"/>
          <w:sz w:val="28"/>
          <w:szCs w:val="28"/>
          <w:lang w:bidi="ar-IQ"/>
        </w:rPr>
        <w:t xml:space="preserve"> The administration working in the department encourages the principle of participation in all academic and administrative activities, as there is actual participation of students and faculty members in directing the course of the educational process through special questionnaires and meetings with student representatives.</w:t>
      </w:r>
    </w:p>
    <w:p w:rsidR="00EE5A2E" w:rsidRDefault="00EE5A2E" w:rsidP="007E77E7">
      <w:pPr>
        <w:tabs>
          <w:tab w:val="left" w:pos="8550"/>
        </w:tabs>
        <w:spacing w:line="240" w:lineRule="auto"/>
        <w:jc w:val="both"/>
        <w:rPr>
          <w:rFonts w:ascii="Arial" w:hAnsi="Arial" w:cs="Arial"/>
          <w:sz w:val="28"/>
          <w:szCs w:val="28"/>
          <w:rtl/>
          <w:lang w:bidi="ar-IQ"/>
        </w:rPr>
      </w:pPr>
    </w:p>
    <w:p w:rsidR="00EE5A2E" w:rsidRDefault="00EE5A2E" w:rsidP="00EE5A2E">
      <w:pPr>
        <w:tabs>
          <w:tab w:val="left" w:pos="8550"/>
        </w:tabs>
        <w:spacing w:line="240" w:lineRule="auto"/>
        <w:jc w:val="both"/>
        <w:rPr>
          <w:rFonts w:ascii="Arial" w:hAnsi="Arial" w:cs="Arial"/>
          <w:sz w:val="28"/>
          <w:szCs w:val="28"/>
          <w:rtl/>
          <w:lang w:bidi="ar-IQ"/>
        </w:rPr>
      </w:pPr>
      <w:r w:rsidRPr="00370498">
        <w:rPr>
          <w:rFonts w:cs="Arial"/>
          <w:noProof/>
          <w:sz w:val="32"/>
          <w:szCs w:val="32"/>
        </w:rPr>
        <mc:AlternateContent>
          <mc:Choice Requires="wps">
            <w:drawing>
              <wp:anchor distT="0" distB="0" distL="114300" distR="114300" simplePos="0" relativeHeight="251663360" behindDoc="0" locked="0" layoutInCell="1" allowOverlap="1" wp14:anchorId="35E5CEFE" wp14:editId="4C42B745">
                <wp:simplePos x="0" y="0"/>
                <wp:positionH relativeFrom="column">
                  <wp:posOffset>0</wp:posOffset>
                </wp:positionH>
                <wp:positionV relativeFrom="paragraph">
                  <wp:posOffset>0</wp:posOffset>
                </wp:positionV>
                <wp:extent cx="3061767" cy="774700"/>
                <wp:effectExtent l="19050" t="0" r="43815" b="44450"/>
                <wp:wrapNone/>
                <wp:docPr id="2" name="سحابة 2"/>
                <wp:cNvGraphicFramePr/>
                <a:graphic xmlns:a="http://schemas.openxmlformats.org/drawingml/2006/main">
                  <a:graphicData uri="http://schemas.microsoft.com/office/word/2010/wordprocessingShape">
                    <wps:wsp>
                      <wps:cNvSpPr/>
                      <wps:spPr>
                        <a:xfrm>
                          <a:off x="0" y="0"/>
                          <a:ext cx="3061767" cy="774700"/>
                        </a:xfrm>
                        <a:prstGeom prst="cloud">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E5A2E" w:rsidRPr="00E5426A" w:rsidRDefault="00EE5A2E" w:rsidP="00EE5A2E">
                            <w:pPr>
                              <w:jc w:val="center"/>
                              <w:rPr>
                                <w:rFonts w:asciiTheme="minorBidi" w:hAnsiTheme="minorBidi"/>
                                <w:b/>
                                <w:bCs/>
                                <w:color w:val="000000" w:themeColor="text1"/>
                                <w:sz w:val="28"/>
                                <w:szCs w:val="28"/>
                              </w:rPr>
                            </w:pPr>
                            <w:r w:rsidRPr="00E5426A">
                              <w:rPr>
                                <w:rFonts w:asciiTheme="minorBidi" w:hAnsiTheme="minorBidi"/>
                                <w:b/>
                                <w:bCs/>
                                <w:color w:val="000000" w:themeColor="text1"/>
                                <w:sz w:val="28"/>
                                <w:szCs w:val="28"/>
                              </w:rPr>
                              <w:t>The third</w:t>
                            </w:r>
                            <w:r w:rsidRPr="00E5426A">
                              <w:rPr>
                                <w:rFonts w:asciiTheme="minorBidi" w:hAnsiTheme="minorBidi" w:hint="cs"/>
                                <w:b/>
                                <w:bCs/>
                                <w:color w:val="000000" w:themeColor="text1"/>
                                <w:sz w:val="28"/>
                                <w:szCs w:val="28"/>
                                <w:rtl/>
                                <w:lang w:bidi="ar-IQ"/>
                              </w:rPr>
                              <w:t xml:space="preserve"> </w:t>
                            </w:r>
                            <w:r w:rsidRPr="00E5426A">
                              <w:rPr>
                                <w:rFonts w:asciiTheme="minorBidi" w:hAnsiTheme="minorBidi"/>
                                <w:b/>
                                <w:bCs/>
                                <w:color w:val="000000" w:themeColor="text1"/>
                                <w:sz w:val="28"/>
                                <w:szCs w:val="28"/>
                              </w:rPr>
                              <w:t>criterion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5CEFE" id="سحابة 2" o:spid="_x0000_s1028" style="position:absolute;left:0;text-align:left;margin-left:0;margin-top:0;width:241.1pt;height: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2efd9 [665]" strokecolor="#1f4d78 [1604]" strokeweight="1pt">
                <v:stroke joinstyle="miter"/>
                <v:formulas/>
                <v:path arrowok="t" o:connecttype="custom" o:connectlocs="332613,469429;153088,455136;491017,625839;412488,632672;1167866,700996;1120522,669793;2043092,623185;2024168,657419;2418867,411631;2649279,539600;2962401,275341;2859775,323330;2716184,97304;2721571,119971;2060881,70871;2113470,41963;1569226,84643;1594670,59716;992239,93107;1084376,117281;292498,283142;276410,257695" o:connectangles="0,0,0,0,0,0,0,0,0,0,0,0,0,0,0,0,0,0,0,0,0,0" textboxrect="0,0,43200,43200"/>
                <v:textbox>
                  <w:txbxContent>
                    <w:p w:rsidR="00EE5A2E" w:rsidRPr="00E5426A" w:rsidRDefault="00EE5A2E" w:rsidP="00EE5A2E">
                      <w:pPr>
                        <w:jc w:val="center"/>
                        <w:rPr>
                          <w:rFonts w:asciiTheme="minorBidi" w:hAnsiTheme="minorBidi"/>
                          <w:b/>
                          <w:bCs/>
                          <w:color w:val="000000" w:themeColor="text1"/>
                          <w:sz w:val="28"/>
                          <w:szCs w:val="28"/>
                        </w:rPr>
                      </w:pPr>
                      <w:r w:rsidRPr="00E5426A">
                        <w:rPr>
                          <w:rFonts w:asciiTheme="minorBidi" w:hAnsiTheme="minorBidi"/>
                          <w:b/>
                          <w:bCs/>
                          <w:color w:val="000000" w:themeColor="text1"/>
                          <w:sz w:val="28"/>
                          <w:szCs w:val="28"/>
                        </w:rPr>
                        <w:t>The third</w:t>
                      </w:r>
                      <w:r w:rsidRPr="00E5426A">
                        <w:rPr>
                          <w:rFonts w:asciiTheme="minorBidi" w:hAnsiTheme="minorBidi" w:hint="cs"/>
                          <w:b/>
                          <w:bCs/>
                          <w:color w:val="000000" w:themeColor="text1"/>
                          <w:sz w:val="28"/>
                          <w:szCs w:val="28"/>
                          <w:rtl/>
                          <w:lang w:bidi="ar-IQ"/>
                        </w:rPr>
                        <w:t xml:space="preserve"> </w:t>
                      </w:r>
                      <w:r w:rsidRPr="00E5426A">
                        <w:rPr>
                          <w:rFonts w:asciiTheme="minorBidi" w:hAnsiTheme="minorBidi"/>
                          <w:b/>
                          <w:bCs/>
                          <w:color w:val="000000" w:themeColor="text1"/>
                          <w:sz w:val="28"/>
                          <w:szCs w:val="28"/>
                        </w:rPr>
                        <w:t>criterion</w:t>
                      </w:r>
                    </w:p>
                  </w:txbxContent>
                </v:textbox>
              </v:shape>
            </w:pict>
          </mc:Fallback>
        </mc:AlternateContent>
      </w:r>
    </w:p>
    <w:p w:rsidR="00EE5A2E" w:rsidRDefault="00EE5A2E" w:rsidP="00EE5A2E">
      <w:pPr>
        <w:spacing w:line="240" w:lineRule="auto"/>
        <w:rPr>
          <w:rFonts w:ascii="Arial" w:hAnsi="Arial" w:cs="Arial"/>
          <w:b/>
          <w:bCs/>
          <w:sz w:val="28"/>
          <w:szCs w:val="28"/>
          <w:u w:val="single"/>
          <w:rtl/>
          <w:lang w:bidi="ar-IQ"/>
        </w:rPr>
      </w:pPr>
    </w:p>
    <w:p w:rsidR="00EE5A2E" w:rsidRDefault="00EE5A2E" w:rsidP="00EE5A2E">
      <w:pPr>
        <w:spacing w:line="240" w:lineRule="auto"/>
        <w:rPr>
          <w:rFonts w:ascii="Arial" w:hAnsi="Arial" w:cs="Arial"/>
          <w:b/>
          <w:bCs/>
          <w:sz w:val="28"/>
          <w:szCs w:val="28"/>
          <w:u w:val="single"/>
          <w:rtl/>
          <w:lang w:bidi="ar-IQ"/>
        </w:rPr>
      </w:pPr>
    </w:p>
    <w:p w:rsidR="00EE5A2E" w:rsidRDefault="00EE5A2E" w:rsidP="00EE5A2E">
      <w:pPr>
        <w:spacing w:line="240" w:lineRule="auto"/>
        <w:rPr>
          <w:rFonts w:ascii="Arial" w:hAnsi="Arial" w:cs="Arial"/>
          <w:b/>
          <w:bCs/>
          <w:sz w:val="28"/>
          <w:szCs w:val="28"/>
          <w:u w:val="single"/>
          <w:rtl/>
          <w:lang w:bidi="ar-IQ"/>
        </w:rPr>
      </w:pPr>
      <w:r w:rsidRPr="00EE5A2E">
        <w:rPr>
          <w:rFonts w:ascii="Arial" w:hAnsi="Arial" w:cs="Arial"/>
          <w:b/>
          <w:bCs/>
          <w:sz w:val="28"/>
          <w:szCs w:val="28"/>
          <w:u w:val="single"/>
          <w:lang w:bidi="ar-IQ"/>
        </w:rPr>
        <w:t>A table showing the classrooms</w:t>
      </w:r>
    </w:p>
    <w:tbl>
      <w:tblPr>
        <w:tblStyle w:val="a5"/>
        <w:bidiVisual/>
        <w:tblW w:w="0" w:type="auto"/>
        <w:tblInd w:w="2014" w:type="dxa"/>
        <w:tblLook w:val="04A0" w:firstRow="1" w:lastRow="0" w:firstColumn="1" w:lastColumn="0" w:noHBand="0" w:noVBand="1"/>
      </w:tblPr>
      <w:tblGrid>
        <w:gridCol w:w="2445"/>
        <w:gridCol w:w="2445"/>
        <w:gridCol w:w="2445"/>
      </w:tblGrid>
      <w:tr w:rsidR="00EE5A2E" w:rsidRPr="00E5426A" w:rsidTr="00A17982">
        <w:trPr>
          <w:trHeight w:val="313"/>
        </w:trPr>
        <w:tc>
          <w:tcPr>
            <w:tcW w:w="2445" w:type="dxa"/>
            <w:shd w:val="clear" w:color="auto" w:fill="BFBFBF" w:themeFill="background1" w:themeFillShade="BF"/>
          </w:tcPr>
          <w:p w:rsidR="00EE5A2E" w:rsidRPr="00E5426A" w:rsidRDefault="00EE5A2E" w:rsidP="00A17982">
            <w:pPr>
              <w:bidi/>
              <w:jc w:val="center"/>
              <w:rPr>
                <w:b/>
                <w:bCs/>
                <w:sz w:val="24"/>
                <w:szCs w:val="24"/>
              </w:rPr>
            </w:pPr>
            <w:r w:rsidRPr="00E5426A">
              <w:rPr>
                <w:b/>
                <w:bCs/>
                <w:sz w:val="24"/>
                <w:szCs w:val="24"/>
              </w:rPr>
              <w:t>It has a number of halls</w:t>
            </w:r>
          </w:p>
        </w:tc>
        <w:tc>
          <w:tcPr>
            <w:tcW w:w="2445" w:type="dxa"/>
            <w:shd w:val="clear" w:color="auto" w:fill="BFBFBF" w:themeFill="background1" w:themeFillShade="BF"/>
          </w:tcPr>
          <w:p w:rsidR="00EE5A2E" w:rsidRPr="00E5426A" w:rsidRDefault="00EE5A2E" w:rsidP="00A17982">
            <w:pPr>
              <w:bidi/>
              <w:jc w:val="center"/>
              <w:rPr>
                <w:b/>
                <w:bCs/>
                <w:sz w:val="24"/>
                <w:szCs w:val="24"/>
              </w:rPr>
            </w:pPr>
            <w:r w:rsidRPr="00E5426A">
              <w:rPr>
                <w:b/>
                <w:bCs/>
                <w:sz w:val="24"/>
                <w:szCs w:val="24"/>
              </w:rPr>
              <w:t>Number of students there</w:t>
            </w:r>
          </w:p>
        </w:tc>
        <w:tc>
          <w:tcPr>
            <w:tcW w:w="2445" w:type="dxa"/>
            <w:shd w:val="clear" w:color="auto" w:fill="BFBFBF" w:themeFill="background1" w:themeFillShade="BF"/>
          </w:tcPr>
          <w:p w:rsidR="00EE5A2E" w:rsidRPr="00E5426A" w:rsidRDefault="00EE5A2E" w:rsidP="00A17982">
            <w:pPr>
              <w:bidi/>
              <w:jc w:val="right"/>
              <w:rPr>
                <w:b/>
                <w:bCs/>
                <w:sz w:val="24"/>
                <w:szCs w:val="24"/>
              </w:rPr>
            </w:pPr>
            <w:r w:rsidRPr="00E5426A">
              <w:rPr>
                <w:b/>
                <w:bCs/>
                <w:sz w:val="24"/>
                <w:szCs w:val="24"/>
              </w:rPr>
              <w:t>Row number</w:t>
            </w:r>
          </w:p>
        </w:tc>
      </w:tr>
      <w:tr w:rsidR="00EE5A2E" w:rsidRPr="00E5426A" w:rsidTr="00A17982">
        <w:trPr>
          <w:trHeight w:val="341"/>
        </w:trPr>
        <w:tc>
          <w:tcPr>
            <w:tcW w:w="2445" w:type="dxa"/>
          </w:tcPr>
          <w:p w:rsidR="00EE5A2E" w:rsidRPr="00E5426A" w:rsidRDefault="00EE5A2E" w:rsidP="00EE5A2E">
            <w:pPr>
              <w:bidi/>
              <w:jc w:val="right"/>
              <w:rPr>
                <w:sz w:val="24"/>
                <w:szCs w:val="24"/>
              </w:rPr>
            </w:pPr>
            <w:r w:rsidRPr="00E5426A">
              <w:rPr>
                <w:rFonts w:hint="cs"/>
                <w:sz w:val="24"/>
                <w:szCs w:val="24"/>
                <w:rtl/>
              </w:rPr>
              <w:t>2</w:t>
            </w:r>
          </w:p>
        </w:tc>
        <w:tc>
          <w:tcPr>
            <w:tcW w:w="2445" w:type="dxa"/>
          </w:tcPr>
          <w:p w:rsidR="00EE5A2E" w:rsidRPr="00E5426A" w:rsidRDefault="00EE5A2E" w:rsidP="003D5267">
            <w:pPr>
              <w:bidi/>
              <w:jc w:val="both"/>
              <w:rPr>
                <w:rFonts w:cs="Arial"/>
                <w:sz w:val="24"/>
                <w:szCs w:val="24"/>
                <w:rtl/>
                <w:lang w:bidi="ar-IQ"/>
              </w:rPr>
            </w:pPr>
            <w:r w:rsidRPr="00E5426A">
              <w:rPr>
                <w:rFonts w:cs="Arial" w:hint="cs"/>
                <w:sz w:val="24"/>
                <w:szCs w:val="24"/>
                <w:rtl/>
                <w:lang w:bidi="ar-IQ"/>
              </w:rPr>
              <w:t>159</w:t>
            </w:r>
          </w:p>
        </w:tc>
        <w:tc>
          <w:tcPr>
            <w:tcW w:w="2445" w:type="dxa"/>
          </w:tcPr>
          <w:p w:rsidR="00EE5A2E" w:rsidRPr="00E5426A" w:rsidRDefault="00EE5A2E" w:rsidP="00EE5A2E">
            <w:pPr>
              <w:bidi/>
              <w:jc w:val="right"/>
              <w:rPr>
                <w:rFonts w:cs="Arial"/>
                <w:sz w:val="24"/>
                <w:szCs w:val="24"/>
                <w:rtl/>
                <w:lang w:bidi="ar-IQ"/>
              </w:rPr>
            </w:pPr>
            <w:r w:rsidRPr="00E5426A">
              <w:rPr>
                <w:rFonts w:cs="Arial"/>
                <w:sz w:val="24"/>
                <w:szCs w:val="24"/>
                <w:lang w:bidi="ar-IQ"/>
              </w:rPr>
              <w:t xml:space="preserve">First stage </w:t>
            </w:r>
          </w:p>
        </w:tc>
      </w:tr>
      <w:tr w:rsidR="00EE5A2E" w:rsidRPr="00E5426A" w:rsidTr="00A17982">
        <w:trPr>
          <w:trHeight w:val="338"/>
        </w:trPr>
        <w:tc>
          <w:tcPr>
            <w:tcW w:w="2445" w:type="dxa"/>
          </w:tcPr>
          <w:p w:rsidR="00EE5A2E" w:rsidRPr="00E5426A" w:rsidRDefault="00EE5A2E" w:rsidP="00EE5A2E">
            <w:pPr>
              <w:bidi/>
              <w:jc w:val="right"/>
              <w:rPr>
                <w:sz w:val="24"/>
                <w:szCs w:val="24"/>
                <w:rtl/>
              </w:rPr>
            </w:pPr>
            <w:r w:rsidRPr="00E5426A">
              <w:rPr>
                <w:rFonts w:hint="cs"/>
                <w:sz w:val="24"/>
                <w:szCs w:val="24"/>
                <w:rtl/>
              </w:rPr>
              <w:t>2</w:t>
            </w:r>
          </w:p>
        </w:tc>
        <w:tc>
          <w:tcPr>
            <w:tcW w:w="2445" w:type="dxa"/>
          </w:tcPr>
          <w:p w:rsidR="00EE5A2E" w:rsidRPr="00E5426A" w:rsidRDefault="00EE5A2E" w:rsidP="003D5267">
            <w:pPr>
              <w:bidi/>
              <w:jc w:val="both"/>
              <w:rPr>
                <w:rFonts w:cs="Arial"/>
                <w:sz w:val="24"/>
                <w:szCs w:val="24"/>
                <w:rtl/>
                <w:lang w:bidi="ar-IQ"/>
              </w:rPr>
            </w:pPr>
            <w:r w:rsidRPr="00E5426A">
              <w:rPr>
                <w:rFonts w:cs="Arial" w:hint="cs"/>
                <w:sz w:val="24"/>
                <w:szCs w:val="24"/>
                <w:rtl/>
                <w:lang w:bidi="ar-IQ"/>
              </w:rPr>
              <w:t>112</w:t>
            </w:r>
          </w:p>
        </w:tc>
        <w:tc>
          <w:tcPr>
            <w:tcW w:w="2445" w:type="dxa"/>
          </w:tcPr>
          <w:p w:rsidR="00EE5A2E" w:rsidRPr="00E5426A" w:rsidRDefault="00EE5A2E" w:rsidP="00EE5A2E">
            <w:pPr>
              <w:bidi/>
              <w:jc w:val="right"/>
              <w:rPr>
                <w:rFonts w:cs="Arial"/>
                <w:sz w:val="24"/>
                <w:szCs w:val="24"/>
                <w:rtl/>
                <w:lang w:bidi="ar-IQ"/>
              </w:rPr>
            </w:pPr>
            <w:r w:rsidRPr="00E5426A">
              <w:rPr>
                <w:rFonts w:cs="Arial"/>
                <w:sz w:val="24"/>
                <w:szCs w:val="24"/>
                <w:lang w:bidi="ar-IQ"/>
              </w:rPr>
              <w:t>Second stage</w:t>
            </w:r>
          </w:p>
        </w:tc>
      </w:tr>
      <w:tr w:rsidR="00EE5A2E" w:rsidRPr="00E5426A" w:rsidTr="00A17982">
        <w:trPr>
          <w:trHeight w:val="351"/>
        </w:trPr>
        <w:tc>
          <w:tcPr>
            <w:tcW w:w="2445" w:type="dxa"/>
          </w:tcPr>
          <w:p w:rsidR="00EE5A2E" w:rsidRPr="00E5426A" w:rsidRDefault="00EE5A2E" w:rsidP="00EE5A2E">
            <w:pPr>
              <w:bidi/>
              <w:jc w:val="right"/>
              <w:rPr>
                <w:sz w:val="24"/>
                <w:szCs w:val="24"/>
                <w:rtl/>
              </w:rPr>
            </w:pPr>
            <w:r w:rsidRPr="00E5426A">
              <w:rPr>
                <w:rFonts w:hint="cs"/>
                <w:sz w:val="24"/>
                <w:szCs w:val="24"/>
                <w:rtl/>
              </w:rPr>
              <w:t>2</w:t>
            </w:r>
          </w:p>
        </w:tc>
        <w:tc>
          <w:tcPr>
            <w:tcW w:w="2445" w:type="dxa"/>
          </w:tcPr>
          <w:p w:rsidR="00EE5A2E" w:rsidRPr="00E5426A" w:rsidRDefault="00EE5A2E" w:rsidP="003D5267">
            <w:pPr>
              <w:bidi/>
              <w:jc w:val="both"/>
              <w:rPr>
                <w:rFonts w:cs="Arial"/>
                <w:sz w:val="24"/>
                <w:szCs w:val="24"/>
                <w:rtl/>
                <w:lang w:bidi="ar-IQ"/>
              </w:rPr>
            </w:pPr>
            <w:r w:rsidRPr="00E5426A">
              <w:rPr>
                <w:rFonts w:cs="Arial" w:hint="cs"/>
                <w:sz w:val="24"/>
                <w:szCs w:val="24"/>
                <w:rtl/>
                <w:lang w:bidi="ar-IQ"/>
              </w:rPr>
              <w:t>78</w:t>
            </w:r>
          </w:p>
        </w:tc>
        <w:tc>
          <w:tcPr>
            <w:tcW w:w="2445" w:type="dxa"/>
          </w:tcPr>
          <w:p w:rsidR="00EE5A2E" w:rsidRPr="00E5426A" w:rsidRDefault="00EE5A2E" w:rsidP="00EE5A2E">
            <w:pPr>
              <w:bidi/>
              <w:jc w:val="right"/>
              <w:rPr>
                <w:rFonts w:cs="Arial"/>
                <w:sz w:val="24"/>
                <w:szCs w:val="24"/>
                <w:rtl/>
                <w:lang w:bidi="ar-IQ"/>
              </w:rPr>
            </w:pPr>
            <w:r w:rsidRPr="00E5426A">
              <w:rPr>
                <w:rFonts w:cs="Arial"/>
                <w:sz w:val="24"/>
                <w:szCs w:val="24"/>
                <w:lang w:bidi="ar-IQ"/>
              </w:rPr>
              <w:t>he third stage</w:t>
            </w:r>
          </w:p>
        </w:tc>
      </w:tr>
      <w:tr w:rsidR="00EE5A2E" w:rsidRPr="00E5426A" w:rsidTr="00A17982">
        <w:trPr>
          <w:trHeight w:val="107"/>
        </w:trPr>
        <w:tc>
          <w:tcPr>
            <w:tcW w:w="2445" w:type="dxa"/>
          </w:tcPr>
          <w:p w:rsidR="00EE5A2E" w:rsidRPr="00E5426A" w:rsidRDefault="00EE5A2E" w:rsidP="00EE5A2E">
            <w:pPr>
              <w:bidi/>
              <w:jc w:val="right"/>
              <w:rPr>
                <w:sz w:val="24"/>
                <w:szCs w:val="24"/>
                <w:rtl/>
              </w:rPr>
            </w:pPr>
            <w:r w:rsidRPr="00E5426A">
              <w:rPr>
                <w:rFonts w:hint="cs"/>
                <w:sz w:val="24"/>
                <w:szCs w:val="24"/>
                <w:rtl/>
              </w:rPr>
              <w:t>2</w:t>
            </w:r>
          </w:p>
        </w:tc>
        <w:tc>
          <w:tcPr>
            <w:tcW w:w="2445" w:type="dxa"/>
          </w:tcPr>
          <w:p w:rsidR="00EE5A2E" w:rsidRPr="00E5426A" w:rsidRDefault="00EE5A2E" w:rsidP="003D5267">
            <w:pPr>
              <w:bidi/>
              <w:jc w:val="both"/>
              <w:rPr>
                <w:rFonts w:cs="Arial"/>
                <w:sz w:val="24"/>
                <w:szCs w:val="24"/>
                <w:rtl/>
                <w:lang w:bidi="ar-IQ"/>
              </w:rPr>
            </w:pPr>
            <w:r w:rsidRPr="00E5426A">
              <w:rPr>
                <w:rFonts w:cs="Arial" w:hint="cs"/>
                <w:sz w:val="24"/>
                <w:szCs w:val="24"/>
                <w:rtl/>
                <w:lang w:bidi="ar-IQ"/>
              </w:rPr>
              <w:t>76</w:t>
            </w:r>
          </w:p>
        </w:tc>
        <w:tc>
          <w:tcPr>
            <w:tcW w:w="2445" w:type="dxa"/>
          </w:tcPr>
          <w:p w:rsidR="00EE5A2E" w:rsidRPr="00E5426A" w:rsidRDefault="00EE5A2E" w:rsidP="00EE5A2E">
            <w:pPr>
              <w:bidi/>
              <w:jc w:val="right"/>
              <w:rPr>
                <w:rFonts w:cs="Arial"/>
                <w:sz w:val="24"/>
                <w:szCs w:val="24"/>
                <w:rtl/>
                <w:lang w:bidi="ar-IQ"/>
              </w:rPr>
            </w:pPr>
            <w:r w:rsidRPr="00E5426A">
              <w:rPr>
                <w:rFonts w:cs="Arial"/>
                <w:sz w:val="24"/>
                <w:szCs w:val="24"/>
                <w:lang w:bidi="ar-IQ"/>
              </w:rPr>
              <w:t>Fourth stage</w:t>
            </w:r>
          </w:p>
        </w:tc>
      </w:tr>
    </w:tbl>
    <w:p w:rsidR="00EE5A2E" w:rsidRPr="00EE5A2E" w:rsidRDefault="00E5426A" w:rsidP="00EE5A2E">
      <w:pPr>
        <w:spacing w:line="240" w:lineRule="auto"/>
        <w:rPr>
          <w:rFonts w:ascii="Arial" w:hAnsi="Arial" w:cs="Arial"/>
          <w:b/>
          <w:bCs/>
          <w:sz w:val="28"/>
          <w:szCs w:val="28"/>
          <w:u w:val="single"/>
          <w:lang w:bidi="ar-IQ"/>
        </w:rPr>
      </w:pPr>
      <w:r w:rsidRPr="00370498">
        <w:rPr>
          <w:rFonts w:cs="Arial"/>
          <w:noProof/>
          <w:sz w:val="32"/>
          <w:szCs w:val="32"/>
        </w:rPr>
        <w:lastRenderedPageBreak/>
        <mc:AlternateContent>
          <mc:Choice Requires="wps">
            <w:drawing>
              <wp:anchor distT="0" distB="0" distL="114300" distR="114300" simplePos="0" relativeHeight="251665408" behindDoc="0" locked="0" layoutInCell="1" allowOverlap="1" wp14:anchorId="156F4557" wp14:editId="68C3C803">
                <wp:simplePos x="0" y="0"/>
                <wp:positionH relativeFrom="column">
                  <wp:posOffset>0</wp:posOffset>
                </wp:positionH>
                <wp:positionV relativeFrom="paragraph">
                  <wp:posOffset>305435</wp:posOffset>
                </wp:positionV>
                <wp:extent cx="3061335" cy="736600"/>
                <wp:effectExtent l="19050" t="0" r="43815" b="44450"/>
                <wp:wrapNone/>
                <wp:docPr id="3" name="سحابة 3"/>
                <wp:cNvGraphicFramePr/>
                <a:graphic xmlns:a="http://schemas.openxmlformats.org/drawingml/2006/main">
                  <a:graphicData uri="http://schemas.microsoft.com/office/word/2010/wordprocessingShape">
                    <wps:wsp>
                      <wps:cNvSpPr/>
                      <wps:spPr>
                        <a:xfrm>
                          <a:off x="0" y="0"/>
                          <a:ext cx="3061335" cy="736600"/>
                        </a:xfrm>
                        <a:prstGeom prst="cloud">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2472D" w:rsidRPr="00E5426A" w:rsidRDefault="0022472D" w:rsidP="0022472D">
                            <w:pPr>
                              <w:jc w:val="center"/>
                              <w:rPr>
                                <w:rFonts w:asciiTheme="minorBidi" w:hAnsiTheme="minorBidi"/>
                                <w:b/>
                                <w:bCs/>
                                <w:color w:val="000000" w:themeColor="text1"/>
                                <w:sz w:val="28"/>
                                <w:szCs w:val="28"/>
                              </w:rPr>
                            </w:pPr>
                            <w:r w:rsidRPr="00E5426A">
                              <w:rPr>
                                <w:rFonts w:asciiTheme="minorBidi" w:hAnsiTheme="minorBidi"/>
                                <w:b/>
                                <w:bCs/>
                                <w:color w:val="000000" w:themeColor="text1"/>
                                <w:sz w:val="28"/>
                                <w:szCs w:val="28"/>
                              </w:rPr>
                              <w:t xml:space="preserve">The </w:t>
                            </w:r>
                            <w:r w:rsidRPr="00E5426A">
                              <w:rPr>
                                <w:rFonts w:asciiTheme="minorBidi" w:hAnsiTheme="minorBidi"/>
                                <w:b/>
                                <w:bCs/>
                                <w:color w:val="000000" w:themeColor="text1"/>
                                <w:sz w:val="28"/>
                                <w:szCs w:val="28"/>
                              </w:rPr>
                              <w:t>Fourth</w:t>
                            </w:r>
                            <w:r w:rsidRPr="00E5426A">
                              <w:rPr>
                                <w:rFonts w:asciiTheme="minorBidi" w:hAnsiTheme="minorBidi" w:hint="cs"/>
                                <w:b/>
                                <w:bCs/>
                                <w:color w:val="000000" w:themeColor="text1"/>
                                <w:sz w:val="28"/>
                                <w:szCs w:val="28"/>
                                <w:rtl/>
                              </w:rPr>
                              <w:t xml:space="preserve"> </w:t>
                            </w:r>
                            <w:r w:rsidRPr="00E5426A">
                              <w:rPr>
                                <w:rFonts w:asciiTheme="minorBidi" w:hAnsiTheme="minorBidi"/>
                                <w:b/>
                                <w:bCs/>
                                <w:color w:val="000000" w:themeColor="text1"/>
                                <w:sz w:val="28"/>
                                <w:szCs w:val="28"/>
                              </w:rPr>
                              <w:t>criterion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F4557" id="سحابة 3" o:spid="_x0000_s1029" style="position:absolute;margin-left:0;margin-top:24.05pt;width:241.05pt;height: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2efd9 [665]" strokecolor="#1f4d78 [1604]" strokeweight="1pt">
                <v:stroke joinstyle="miter"/>
                <v:formulas/>
                <v:path arrowok="t" o:connecttype="custom" o:connectlocs="332566,446342;153067,432753;490947,595060;412430,601557;1167701,666521;1120364,636852;2042803,592537;2023883,625087;2418526,391387;2648905,513062;2961983,261800;2859372,307428;2715801,92518;2721187,114071;2060590,67385;2113172,39899;1569005,80480;1594445,56780;992099,88528;1084223,111513;292457,269217;276371,245022" o:connectangles="0,0,0,0,0,0,0,0,0,0,0,0,0,0,0,0,0,0,0,0,0,0" textboxrect="0,0,43200,43200"/>
                <v:textbox>
                  <w:txbxContent>
                    <w:p w:rsidR="0022472D" w:rsidRPr="00E5426A" w:rsidRDefault="0022472D" w:rsidP="0022472D">
                      <w:pPr>
                        <w:jc w:val="center"/>
                        <w:rPr>
                          <w:rFonts w:asciiTheme="minorBidi" w:hAnsiTheme="minorBidi"/>
                          <w:b/>
                          <w:bCs/>
                          <w:color w:val="000000" w:themeColor="text1"/>
                          <w:sz w:val="28"/>
                          <w:szCs w:val="28"/>
                        </w:rPr>
                      </w:pPr>
                      <w:r w:rsidRPr="00E5426A">
                        <w:rPr>
                          <w:rFonts w:asciiTheme="minorBidi" w:hAnsiTheme="minorBidi"/>
                          <w:b/>
                          <w:bCs/>
                          <w:color w:val="000000" w:themeColor="text1"/>
                          <w:sz w:val="28"/>
                          <w:szCs w:val="28"/>
                        </w:rPr>
                        <w:t xml:space="preserve">The </w:t>
                      </w:r>
                      <w:r w:rsidRPr="00E5426A">
                        <w:rPr>
                          <w:rFonts w:asciiTheme="minorBidi" w:hAnsiTheme="minorBidi"/>
                          <w:b/>
                          <w:bCs/>
                          <w:color w:val="000000" w:themeColor="text1"/>
                          <w:sz w:val="28"/>
                          <w:szCs w:val="28"/>
                        </w:rPr>
                        <w:t>Fourth</w:t>
                      </w:r>
                      <w:r w:rsidRPr="00E5426A">
                        <w:rPr>
                          <w:rFonts w:asciiTheme="minorBidi" w:hAnsiTheme="minorBidi" w:hint="cs"/>
                          <w:b/>
                          <w:bCs/>
                          <w:color w:val="000000" w:themeColor="text1"/>
                          <w:sz w:val="28"/>
                          <w:szCs w:val="28"/>
                          <w:rtl/>
                        </w:rPr>
                        <w:t xml:space="preserve"> </w:t>
                      </w:r>
                      <w:r w:rsidRPr="00E5426A">
                        <w:rPr>
                          <w:rFonts w:asciiTheme="minorBidi" w:hAnsiTheme="minorBidi"/>
                          <w:b/>
                          <w:bCs/>
                          <w:color w:val="000000" w:themeColor="text1"/>
                          <w:sz w:val="28"/>
                          <w:szCs w:val="28"/>
                        </w:rPr>
                        <w:t>criterion</w:t>
                      </w:r>
                    </w:p>
                  </w:txbxContent>
                </v:textbox>
              </v:shape>
            </w:pict>
          </mc:Fallback>
        </mc:AlternateContent>
      </w:r>
    </w:p>
    <w:p w:rsidR="00370498" w:rsidRPr="00370498" w:rsidRDefault="00370498" w:rsidP="0022472D">
      <w:pPr>
        <w:spacing w:line="240" w:lineRule="auto"/>
        <w:jc w:val="both"/>
        <w:rPr>
          <w:rFonts w:ascii="Arial" w:hAnsi="Arial" w:cs="Arial"/>
          <w:b/>
          <w:bCs/>
          <w:sz w:val="28"/>
          <w:szCs w:val="28"/>
          <w:rtl/>
          <w:lang w:bidi="ar-IQ"/>
        </w:rPr>
      </w:pPr>
    </w:p>
    <w:p w:rsidR="0022472D" w:rsidRDefault="0022472D" w:rsidP="00493E96">
      <w:pPr>
        <w:tabs>
          <w:tab w:val="left" w:pos="6730"/>
        </w:tabs>
        <w:spacing w:line="240" w:lineRule="auto"/>
        <w:rPr>
          <w:rFonts w:asciiTheme="minorBidi" w:hAnsiTheme="minorBidi"/>
          <w:b/>
          <w:bCs/>
          <w:sz w:val="56"/>
          <w:szCs w:val="56"/>
          <w:lang w:bidi="ar-IQ"/>
        </w:rPr>
      </w:pPr>
    </w:p>
    <w:p w:rsidR="0022472D" w:rsidRPr="0022472D" w:rsidRDefault="0022472D" w:rsidP="0022472D">
      <w:pPr>
        <w:rPr>
          <w:rFonts w:asciiTheme="minorBidi" w:hAnsiTheme="minorBidi"/>
          <w:b/>
          <w:bCs/>
          <w:sz w:val="28"/>
          <w:szCs w:val="28"/>
          <w:lang w:bidi="ar-IQ"/>
        </w:rPr>
      </w:pPr>
      <w:r w:rsidRPr="0022472D">
        <w:rPr>
          <w:rFonts w:asciiTheme="minorBidi" w:hAnsiTheme="minorBidi"/>
          <w:b/>
          <w:bCs/>
          <w:sz w:val="28"/>
          <w:szCs w:val="28"/>
          <w:lang w:bidi="ar-IQ"/>
        </w:rPr>
        <w:t xml:space="preserve">Standard for faculty members  </w:t>
      </w:r>
    </w:p>
    <w:p w:rsidR="0022472D" w:rsidRPr="0022472D" w:rsidRDefault="0022472D" w:rsidP="0022472D">
      <w:pPr>
        <w:rPr>
          <w:rFonts w:asciiTheme="minorBidi" w:hAnsiTheme="minorBidi"/>
          <w:sz w:val="28"/>
          <w:szCs w:val="28"/>
          <w:lang w:bidi="ar-IQ"/>
        </w:rPr>
      </w:pPr>
      <w:r w:rsidRPr="0022472D">
        <w:rPr>
          <w:rFonts w:asciiTheme="minorBidi" w:hAnsiTheme="minorBidi"/>
          <w:sz w:val="28"/>
          <w:szCs w:val="28"/>
          <w:lang w:bidi="ar-IQ"/>
        </w:rPr>
        <w:t xml:space="preserve">The department's staff consists of twenty-one teaching staff, including (6) who hold a doctorate degree and (15) who hold a master's degree. The following is the table for their data: - </w:t>
      </w:r>
    </w:p>
    <w:p w:rsidR="00F73C75" w:rsidRDefault="0022472D" w:rsidP="0022472D">
      <w:pPr>
        <w:rPr>
          <w:rFonts w:asciiTheme="minorBidi" w:hAnsiTheme="minorBidi" w:hint="cs"/>
          <w:b/>
          <w:bCs/>
          <w:sz w:val="28"/>
          <w:szCs w:val="28"/>
          <w:rtl/>
          <w:lang w:bidi="ar-IQ"/>
        </w:rPr>
      </w:pPr>
      <w:r w:rsidRPr="0022472D">
        <w:rPr>
          <w:rFonts w:asciiTheme="minorBidi" w:hAnsiTheme="minorBidi"/>
          <w:b/>
          <w:bCs/>
          <w:sz w:val="28"/>
          <w:szCs w:val="28"/>
          <w:lang w:bidi="ar-IQ"/>
        </w:rPr>
        <w:t>Data table for the faculty members in the department</w:t>
      </w:r>
    </w:p>
    <w:tbl>
      <w:tblPr>
        <w:tblStyle w:val="a5"/>
        <w:tblW w:w="9625" w:type="dxa"/>
        <w:jc w:val="right"/>
        <w:tblLayout w:type="fixed"/>
        <w:tblLook w:val="04A0" w:firstRow="1" w:lastRow="0" w:firstColumn="1" w:lastColumn="0" w:noHBand="0" w:noVBand="1"/>
      </w:tblPr>
      <w:tblGrid>
        <w:gridCol w:w="1525"/>
        <w:gridCol w:w="1080"/>
        <w:gridCol w:w="720"/>
        <w:gridCol w:w="540"/>
        <w:gridCol w:w="1170"/>
        <w:gridCol w:w="1080"/>
        <w:gridCol w:w="1170"/>
        <w:gridCol w:w="1170"/>
        <w:gridCol w:w="635"/>
        <w:gridCol w:w="535"/>
      </w:tblGrid>
      <w:tr w:rsidR="00D33173" w:rsidRPr="005A150D" w:rsidTr="00D33173">
        <w:trPr>
          <w:jc w:val="right"/>
        </w:trPr>
        <w:tc>
          <w:tcPr>
            <w:tcW w:w="1525" w:type="dxa"/>
            <w:vMerge w:val="restart"/>
            <w:shd w:val="clear" w:color="auto" w:fill="BFBFBF" w:themeFill="background1" w:themeFillShade="BF"/>
          </w:tcPr>
          <w:p w:rsidR="0022472D" w:rsidRPr="005A150D" w:rsidRDefault="0022472D" w:rsidP="002E19B9">
            <w:pPr>
              <w:bidi/>
              <w:spacing w:before="120"/>
              <w:jc w:val="both"/>
              <w:rPr>
                <w:rFonts w:cs="Arial"/>
                <w:b/>
                <w:bCs/>
                <w:sz w:val="24"/>
                <w:szCs w:val="24"/>
              </w:rPr>
            </w:pPr>
            <w:r w:rsidRPr="005A150D">
              <w:rPr>
                <w:rFonts w:cs="Arial"/>
                <w:b/>
                <w:bCs/>
                <w:sz w:val="24"/>
                <w:szCs w:val="24"/>
              </w:rPr>
              <w:t>Cropping</w:t>
            </w:r>
          </w:p>
        </w:tc>
        <w:tc>
          <w:tcPr>
            <w:tcW w:w="1800" w:type="dxa"/>
            <w:gridSpan w:val="2"/>
            <w:shd w:val="clear" w:color="auto" w:fill="BFBFBF" w:themeFill="background1" w:themeFillShade="BF"/>
          </w:tcPr>
          <w:p w:rsidR="0022472D" w:rsidRPr="005A150D" w:rsidRDefault="00050063" w:rsidP="00050063">
            <w:pPr>
              <w:jc w:val="both"/>
              <w:rPr>
                <w:rFonts w:cs="Arial"/>
                <w:b/>
                <w:bCs/>
                <w:sz w:val="24"/>
                <w:szCs w:val="24"/>
              </w:rPr>
            </w:pPr>
            <w:r w:rsidRPr="00050063">
              <w:rPr>
                <w:rFonts w:cs="Arial"/>
                <w:b/>
                <w:bCs/>
                <w:sz w:val="24"/>
                <w:szCs w:val="24"/>
              </w:rPr>
              <w:t>Obtained certificate</w:t>
            </w:r>
          </w:p>
        </w:tc>
        <w:tc>
          <w:tcPr>
            <w:tcW w:w="3960" w:type="dxa"/>
            <w:gridSpan w:val="4"/>
            <w:shd w:val="clear" w:color="auto" w:fill="BFBFBF" w:themeFill="background1" w:themeFillShade="BF"/>
          </w:tcPr>
          <w:p w:rsidR="0022472D" w:rsidRPr="005A150D" w:rsidRDefault="00E5426A" w:rsidP="00E5426A">
            <w:pPr>
              <w:jc w:val="both"/>
              <w:rPr>
                <w:rFonts w:cs="Arial"/>
                <w:b/>
                <w:bCs/>
                <w:sz w:val="24"/>
                <w:szCs w:val="24"/>
              </w:rPr>
            </w:pPr>
            <w:r w:rsidRPr="00E5426A">
              <w:rPr>
                <w:rFonts w:cs="Arial"/>
                <w:b/>
                <w:bCs/>
                <w:sz w:val="24"/>
                <w:szCs w:val="24"/>
              </w:rPr>
              <w:t>Scientific title</w:t>
            </w:r>
          </w:p>
        </w:tc>
        <w:tc>
          <w:tcPr>
            <w:tcW w:w="1805" w:type="dxa"/>
            <w:gridSpan w:val="2"/>
            <w:shd w:val="clear" w:color="auto" w:fill="BFBFBF" w:themeFill="background1" w:themeFillShade="BF"/>
          </w:tcPr>
          <w:p w:rsidR="0022472D" w:rsidRPr="005A150D" w:rsidRDefault="00050063" w:rsidP="00050063">
            <w:pPr>
              <w:jc w:val="both"/>
              <w:rPr>
                <w:rFonts w:cs="Arial"/>
                <w:b/>
                <w:bCs/>
                <w:sz w:val="24"/>
                <w:szCs w:val="24"/>
              </w:rPr>
            </w:pPr>
            <w:r w:rsidRPr="00050063">
              <w:rPr>
                <w:rFonts w:cs="Arial"/>
                <w:b/>
                <w:bCs/>
                <w:sz w:val="24"/>
                <w:szCs w:val="24"/>
              </w:rPr>
              <w:t>Sex</w:t>
            </w:r>
          </w:p>
        </w:tc>
        <w:tc>
          <w:tcPr>
            <w:tcW w:w="535" w:type="dxa"/>
            <w:vMerge w:val="restart"/>
            <w:shd w:val="clear" w:color="auto" w:fill="BFBFBF" w:themeFill="background1" w:themeFillShade="BF"/>
          </w:tcPr>
          <w:p w:rsidR="0022472D" w:rsidRPr="00D33173" w:rsidRDefault="0022472D" w:rsidP="0022472D">
            <w:pPr>
              <w:spacing w:before="120"/>
              <w:jc w:val="both"/>
              <w:rPr>
                <w:rFonts w:cs="Arial"/>
                <w:b/>
                <w:bCs/>
                <w:sz w:val="24"/>
                <w:szCs w:val="24"/>
                <w:rtl/>
              </w:rPr>
            </w:pPr>
            <w:r w:rsidRPr="00D33173">
              <w:rPr>
                <w:rFonts w:cs="Arial"/>
                <w:b/>
                <w:bCs/>
                <w:sz w:val="24"/>
                <w:szCs w:val="24"/>
              </w:rPr>
              <w:t>Eat</w:t>
            </w:r>
          </w:p>
        </w:tc>
      </w:tr>
      <w:tr w:rsidR="00D33173" w:rsidRPr="005A150D" w:rsidTr="00D33173">
        <w:trPr>
          <w:jc w:val="right"/>
        </w:trPr>
        <w:tc>
          <w:tcPr>
            <w:tcW w:w="1525" w:type="dxa"/>
            <w:vMerge/>
          </w:tcPr>
          <w:p w:rsidR="00050063" w:rsidRPr="005A150D" w:rsidRDefault="00050063" w:rsidP="00050063">
            <w:pPr>
              <w:bidi/>
              <w:jc w:val="both"/>
              <w:rPr>
                <w:rFonts w:cs="Arial"/>
                <w:b/>
                <w:bCs/>
                <w:sz w:val="24"/>
                <w:szCs w:val="24"/>
              </w:rPr>
            </w:pPr>
          </w:p>
        </w:tc>
        <w:tc>
          <w:tcPr>
            <w:tcW w:w="1080" w:type="dxa"/>
            <w:shd w:val="clear" w:color="auto" w:fill="BFBFBF" w:themeFill="background1" w:themeFillShade="BF"/>
            <w:vAlign w:val="center"/>
          </w:tcPr>
          <w:p w:rsidR="00050063" w:rsidRPr="005A150D" w:rsidRDefault="00050063" w:rsidP="00050063">
            <w:pPr>
              <w:jc w:val="both"/>
              <w:rPr>
                <w:rFonts w:cs="Arial"/>
                <w:b/>
                <w:bCs/>
                <w:sz w:val="24"/>
                <w:szCs w:val="24"/>
              </w:rPr>
            </w:pPr>
            <w:r w:rsidRPr="00050063">
              <w:rPr>
                <w:rFonts w:cs="Arial"/>
                <w:b/>
                <w:bCs/>
                <w:sz w:val="24"/>
                <w:szCs w:val="24"/>
              </w:rPr>
              <w:t>Masters</w:t>
            </w:r>
          </w:p>
        </w:tc>
        <w:tc>
          <w:tcPr>
            <w:tcW w:w="720" w:type="dxa"/>
            <w:shd w:val="clear" w:color="auto" w:fill="BFBFBF" w:themeFill="background1" w:themeFillShade="BF"/>
          </w:tcPr>
          <w:p w:rsidR="00050063" w:rsidRPr="005A150D" w:rsidRDefault="00050063" w:rsidP="00D33173">
            <w:pPr>
              <w:jc w:val="both"/>
              <w:rPr>
                <w:rFonts w:cs="Arial"/>
                <w:b/>
                <w:bCs/>
                <w:sz w:val="24"/>
                <w:szCs w:val="24"/>
              </w:rPr>
            </w:pPr>
            <w:r>
              <w:t xml:space="preserve"> </w:t>
            </w:r>
            <w:proofErr w:type="spellStart"/>
            <w:r w:rsidRPr="00050063">
              <w:t>Ph.D</w:t>
            </w:r>
            <w:proofErr w:type="spellEnd"/>
          </w:p>
        </w:tc>
        <w:tc>
          <w:tcPr>
            <w:tcW w:w="540" w:type="dxa"/>
            <w:shd w:val="clear" w:color="auto" w:fill="BFBFBF" w:themeFill="background1" w:themeFillShade="BF"/>
          </w:tcPr>
          <w:p w:rsidR="00050063" w:rsidRPr="005A150D" w:rsidRDefault="00050063" w:rsidP="00EF0EA9">
            <w:pPr>
              <w:jc w:val="both"/>
              <w:rPr>
                <w:rFonts w:cs="Arial"/>
                <w:b/>
                <w:bCs/>
                <w:sz w:val="24"/>
                <w:szCs w:val="24"/>
              </w:rPr>
            </w:pPr>
            <w:r w:rsidRPr="00050063">
              <w:rPr>
                <w:rFonts w:cs="Arial"/>
                <w:b/>
                <w:bCs/>
                <w:sz w:val="24"/>
                <w:szCs w:val="24"/>
              </w:rPr>
              <w:t>Mr.</w:t>
            </w:r>
          </w:p>
        </w:tc>
        <w:tc>
          <w:tcPr>
            <w:tcW w:w="1170" w:type="dxa"/>
            <w:shd w:val="clear" w:color="auto" w:fill="BFBFBF" w:themeFill="background1" w:themeFillShade="BF"/>
          </w:tcPr>
          <w:p w:rsidR="00050063" w:rsidRPr="005A150D" w:rsidRDefault="00EF0EA9" w:rsidP="00EF0EA9">
            <w:pPr>
              <w:jc w:val="both"/>
              <w:rPr>
                <w:rFonts w:cs="Arial"/>
                <w:b/>
                <w:bCs/>
                <w:sz w:val="24"/>
                <w:szCs w:val="24"/>
              </w:rPr>
            </w:pPr>
            <w:r w:rsidRPr="00EF0EA9">
              <w:rPr>
                <w:rFonts w:cs="Arial"/>
                <w:b/>
                <w:bCs/>
                <w:sz w:val="24"/>
                <w:szCs w:val="24"/>
              </w:rPr>
              <w:t>assistant professor</w:t>
            </w:r>
          </w:p>
        </w:tc>
        <w:tc>
          <w:tcPr>
            <w:tcW w:w="1080" w:type="dxa"/>
            <w:shd w:val="clear" w:color="auto" w:fill="BFBFBF" w:themeFill="background1" w:themeFillShade="BF"/>
          </w:tcPr>
          <w:p w:rsidR="00050063" w:rsidRPr="005A150D" w:rsidRDefault="00EF0EA9" w:rsidP="00EF0EA9">
            <w:pPr>
              <w:jc w:val="both"/>
              <w:rPr>
                <w:rFonts w:cs="Arial"/>
                <w:b/>
                <w:bCs/>
                <w:sz w:val="24"/>
                <w:szCs w:val="24"/>
              </w:rPr>
            </w:pPr>
            <w:r w:rsidRPr="00EF0EA9">
              <w:rPr>
                <w:rFonts w:cs="Arial"/>
                <w:b/>
                <w:bCs/>
                <w:sz w:val="24"/>
                <w:szCs w:val="24"/>
              </w:rPr>
              <w:t>Teacher</w:t>
            </w:r>
            <w:r w:rsidRPr="00EF0EA9">
              <w:rPr>
                <w:rFonts w:cs="Arial" w:hint="cs"/>
                <w:b/>
                <w:bCs/>
                <w:sz w:val="24"/>
                <w:szCs w:val="24"/>
              </w:rPr>
              <w:t xml:space="preserve"> </w:t>
            </w:r>
          </w:p>
        </w:tc>
        <w:tc>
          <w:tcPr>
            <w:tcW w:w="1170" w:type="dxa"/>
            <w:shd w:val="clear" w:color="auto" w:fill="BFBFBF" w:themeFill="background1" w:themeFillShade="BF"/>
          </w:tcPr>
          <w:p w:rsidR="00050063" w:rsidRPr="005A150D" w:rsidRDefault="00EF0EA9" w:rsidP="00EF0EA9">
            <w:pPr>
              <w:jc w:val="both"/>
              <w:rPr>
                <w:rFonts w:cs="Arial"/>
                <w:b/>
                <w:bCs/>
                <w:sz w:val="24"/>
                <w:szCs w:val="24"/>
              </w:rPr>
            </w:pPr>
            <w:r w:rsidRPr="00EF0EA9">
              <w:rPr>
                <w:rFonts w:cs="Arial"/>
                <w:b/>
                <w:bCs/>
                <w:sz w:val="24"/>
                <w:szCs w:val="24"/>
              </w:rPr>
              <w:t>Assistant teacher</w:t>
            </w:r>
          </w:p>
        </w:tc>
        <w:tc>
          <w:tcPr>
            <w:tcW w:w="1170" w:type="dxa"/>
            <w:shd w:val="clear" w:color="auto" w:fill="BFBFBF" w:themeFill="background1" w:themeFillShade="BF"/>
          </w:tcPr>
          <w:p w:rsidR="00050063" w:rsidRPr="005A150D" w:rsidRDefault="00050063" w:rsidP="00D33173">
            <w:pPr>
              <w:jc w:val="both"/>
              <w:rPr>
                <w:rFonts w:cs="Arial"/>
                <w:b/>
                <w:bCs/>
                <w:sz w:val="24"/>
                <w:szCs w:val="24"/>
              </w:rPr>
            </w:pPr>
            <w:r w:rsidRPr="00050063">
              <w:rPr>
                <w:rFonts w:cs="Arial"/>
                <w:b/>
                <w:bCs/>
                <w:sz w:val="24"/>
                <w:szCs w:val="24"/>
              </w:rPr>
              <w:t>Feminine</w:t>
            </w:r>
          </w:p>
        </w:tc>
        <w:tc>
          <w:tcPr>
            <w:tcW w:w="635" w:type="dxa"/>
            <w:shd w:val="clear" w:color="auto" w:fill="BFBFBF" w:themeFill="background1" w:themeFillShade="BF"/>
          </w:tcPr>
          <w:p w:rsidR="00050063" w:rsidRPr="005A150D" w:rsidRDefault="00050063" w:rsidP="00D33173">
            <w:pPr>
              <w:jc w:val="both"/>
              <w:rPr>
                <w:rFonts w:cs="Arial"/>
                <w:b/>
                <w:bCs/>
                <w:sz w:val="24"/>
                <w:szCs w:val="24"/>
              </w:rPr>
            </w:pPr>
            <w:r w:rsidRPr="00050063">
              <w:rPr>
                <w:rFonts w:cs="Arial"/>
                <w:b/>
                <w:bCs/>
                <w:sz w:val="24"/>
                <w:szCs w:val="24"/>
              </w:rPr>
              <w:t>male</w:t>
            </w:r>
          </w:p>
        </w:tc>
        <w:tc>
          <w:tcPr>
            <w:tcW w:w="535" w:type="dxa"/>
            <w:vMerge/>
            <w:shd w:val="clear" w:color="auto" w:fill="BFBFBF" w:themeFill="background1" w:themeFillShade="BF"/>
          </w:tcPr>
          <w:p w:rsidR="00050063" w:rsidRPr="00D33173" w:rsidRDefault="00050063" w:rsidP="00050063">
            <w:pPr>
              <w:bidi/>
              <w:jc w:val="both"/>
              <w:rPr>
                <w:rFonts w:cs="Arial"/>
                <w:b/>
                <w:bCs/>
                <w:sz w:val="24"/>
                <w:szCs w:val="24"/>
              </w:rPr>
            </w:pPr>
          </w:p>
        </w:tc>
      </w:tr>
      <w:tr w:rsidR="00D33173" w:rsidRPr="005A150D" w:rsidTr="00D33173">
        <w:trPr>
          <w:jc w:val="right"/>
        </w:trPr>
        <w:tc>
          <w:tcPr>
            <w:tcW w:w="1525" w:type="dxa"/>
            <w:vAlign w:val="center"/>
          </w:tcPr>
          <w:p w:rsidR="00050063" w:rsidRPr="005A150D" w:rsidRDefault="00050063" w:rsidP="00050063">
            <w:pPr>
              <w:jc w:val="both"/>
              <w:rPr>
                <w:rFonts w:cs="Arial"/>
                <w:sz w:val="24"/>
                <w:szCs w:val="24"/>
              </w:rPr>
            </w:pPr>
            <w:r w:rsidRPr="005A150D">
              <w:rPr>
                <w:rFonts w:cs="Arial"/>
                <w:sz w:val="24"/>
                <w:szCs w:val="24"/>
              </w:rPr>
              <w:t>Accounting</w:t>
            </w:r>
          </w:p>
        </w:tc>
        <w:tc>
          <w:tcPr>
            <w:tcW w:w="1080" w:type="dxa"/>
            <w:vAlign w:val="center"/>
          </w:tcPr>
          <w:p w:rsidR="00050063" w:rsidRPr="005A150D" w:rsidRDefault="00050063" w:rsidP="00050063">
            <w:pPr>
              <w:jc w:val="both"/>
              <w:rPr>
                <w:rFonts w:cs="Arial"/>
                <w:b/>
                <w:bCs/>
                <w:sz w:val="24"/>
                <w:szCs w:val="24"/>
              </w:rPr>
            </w:pPr>
            <w:r>
              <w:rPr>
                <w:rFonts w:cs="Arial" w:hint="cs"/>
                <w:b/>
                <w:bCs/>
                <w:sz w:val="24"/>
                <w:szCs w:val="24"/>
                <w:rtl/>
              </w:rPr>
              <w:t>9</w:t>
            </w:r>
          </w:p>
        </w:tc>
        <w:tc>
          <w:tcPr>
            <w:tcW w:w="720" w:type="dxa"/>
            <w:vAlign w:val="center"/>
          </w:tcPr>
          <w:p w:rsidR="00050063" w:rsidRPr="005A150D" w:rsidRDefault="00050063" w:rsidP="00050063">
            <w:pPr>
              <w:jc w:val="both"/>
              <w:rPr>
                <w:rFonts w:cs="Arial"/>
                <w:b/>
                <w:bCs/>
                <w:sz w:val="24"/>
                <w:szCs w:val="24"/>
              </w:rPr>
            </w:pPr>
            <w:r>
              <w:rPr>
                <w:rFonts w:cs="Arial" w:hint="cs"/>
                <w:b/>
                <w:bCs/>
                <w:sz w:val="24"/>
                <w:szCs w:val="24"/>
                <w:rtl/>
              </w:rPr>
              <w:t>4</w:t>
            </w:r>
          </w:p>
        </w:tc>
        <w:tc>
          <w:tcPr>
            <w:tcW w:w="540" w:type="dxa"/>
            <w:vAlign w:val="center"/>
          </w:tcPr>
          <w:p w:rsidR="00050063" w:rsidRPr="005A150D" w:rsidRDefault="00050063" w:rsidP="00050063">
            <w:pPr>
              <w:bidi/>
              <w:jc w:val="both"/>
              <w:rPr>
                <w:rFonts w:cs="Arial"/>
                <w:b/>
                <w:bCs/>
                <w:sz w:val="24"/>
                <w:szCs w:val="24"/>
              </w:rPr>
            </w:pPr>
          </w:p>
        </w:tc>
        <w:tc>
          <w:tcPr>
            <w:tcW w:w="1170" w:type="dxa"/>
            <w:vAlign w:val="center"/>
          </w:tcPr>
          <w:p w:rsidR="00050063" w:rsidRPr="005A150D" w:rsidRDefault="00050063" w:rsidP="00EF0EA9">
            <w:pPr>
              <w:jc w:val="both"/>
              <w:rPr>
                <w:rFonts w:cs="Arial"/>
                <w:b/>
                <w:bCs/>
                <w:sz w:val="24"/>
                <w:szCs w:val="24"/>
              </w:rPr>
            </w:pPr>
            <w:r w:rsidRPr="005A150D">
              <w:rPr>
                <w:rFonts w:cs="Arial" w:hint="cs"/>
                <w:b/>
                <w:bCs/>
                <w:sz w:val="24"/>
                <w:szCs w:val="24"/>
                <w:rtl/>
              </w:rPr>
              <w:t xml:space="preserve">     </w:t>
            </w:r>
            <w:r w:rsidR="00EF0EA9">
              <w:rPr>
                <w:rFonts w:cs="Arial" w:hint="cs"/>
                <w:b/>
                <w:bCs/>
                <w:sz w:val="24"/>
                <w:szCs w:val="24"/>
                <w:rtl/>
              </w:rPr>
              <w:t>1</w:t>
            </w:r>
          </w:p>
        </w:tc>
        <w:tc>
          <w:tcPr>
            <w:tcW w:w="1080" w:type="dxa"/>
            <w:vAlign w:val="center"/>
          </w:tcPr>
          <w:p w:rsidR="00050063" w:rsidRPr="005A150D" w:rsidRDefault="00EF0EA9" w:rsidP="00EF0EA9">
            <w:pPr>
              <w:jc w:val="both"/>
              <w:rPr>
                <w:rFonts w:cs="Arial"/>
                <w:b/>
                <w:bCs/>
                <w:sz w:val="24"/>
                <w:szCs w:val="24"/>
              </w:rPr>
            </w:pPr>
            <w:r>
              <w:rPr>
                <w:rFonts w:cs="Arial" w:hint="cs"/>
                <w:b/>
                <w:bCs/>
                <w:sz w:val="24"/>
                <w:szCs w:val="24"/>
                <w:rtl/>
              </w:rPr>
              <w:t>3</w:t>
            </w:r>
          </w:p>
        </w:tc>
        <w:tc>
          <w:tcPr>
            <w:tcW w:w="1170" w:type="dxa"/>
            <w:vAlign w:val="center"/>
          </w:tcPr>
          <w:p w:rsidR="00050063" w:rsidRPr="005A150D" w:rsidRDefault="00EF0EA9" w:rsidP="00EF0EA9">
            <w:pPr>
              <w:jc w:val="both"/>
              <w:rPr>
                <w:rFonts w:cs="Arial"/>
                <w:b/>
                <w:bCs/>
                <w:sz w:val="24"/>
                <w:szCs w:val="24"/>
              </w:rPr>
            </w:pPr>
            <w:r>
              <w:rPr>
                <w:rFonts w:cs="Arial" w:hint="cs"/>
                <w:b/>
                <w:bCs/>
                <w:sz w:val="24"/>
                <w:szCs w:val="24"/>
                <w:rtl/>
              </w:rPr>
              <w:t>9</w:t>
            </w:r>
          </w:p>
        </w:tc>
        <w:tc>
          <w:tcPr>
            <w:tcW w:w="1170" w:type="dxa"/>
            <w:vAlign w:val="center"/>
          </w:tcPr>
          <w:p w:rsidR="00050063" w:rsidRPr="005A150D" w:rsidRDefault="00050063" w:rsidP="00EF0EA9">
            <w:pPr>
              <w:jc w:val="both"/>
              <w:rPr>
                <w:rFonts w:cs="Arial"/>
                <w:b/>
                <w:bCs/>
                <w:sz w:val="24"/>
                <w:szCs w:val="24"/>
              </w:rPr>
            </w:pPr>
            <w:r>
              <w:rPr>
                <w:rFonts w:cs="Arial" w:hint="cs"/>
                <w:b/>
                <w:bCs/>
                <w:sz w:val="24"/>
                <w:szCs w:val="24"/>
                <w:rtl/>
              </w:rPr>
              <w:t>7</w:t>
            </w:r>
          </w:p>
        </w:tc>
        <w:tc>
          <w:tcPr>
            <w:tcW w:w="635" w:type="dxa"/>
            <w:vAlign w:val="center"/>
          </w:tcPr>
          <w:p w:rsidR="00050063" w:rsidRPr="005A150D" w:rsidRDefault="00050063" w:rsidP="00EF0EA9">
            <w:pPr>
              <w:jc w:val="both"/>
              <w:rPr>
                <w:rFonts w:cs="Arial"/>
                <w:b/>
                <w:bCs/>
                <w:sz w:val="24"/>
                <w:szCs w:val="24"/>
              </w:rPr>
            </w:pPr>
            <w:r>
              <w:rPr>
                <w:rFonts w:cs="Arial" w:hint="cs"/>
                <w:b/>
                <w:bCs/>
                <w:sz w:val="24"/>
                <w:szCs w:val="24"/>
                <w:rtl/>
              </w:rPr>
              <w:t>6</w:t>
            </w:r>
          </w:p>
        </w:tc>
        <w:tc>
          <w:tcPr>
            <w:tcW w:w="535" w:type="dxa"/>
            <w:shd w:val="clear" w:color="auto" w:fill="BFBFBF" w:themeFill="background1" w:themeFillShade="BF"/>
          </w:tcPr>
          <w:p w:rsidR="00050063" w:rsidRPr="00D33173" w:rsidRDefault="00050063" w:rsidP="00050063">
            <w:pPr>
              <w:bidi/>
              <w:jc w:val="both"/>
              <w:rPr>
                <w:rFonts w:cs="Arial"/>
                <w:b/>
                <w:bCs/>
                <w:sz w:val="24"/>
                <w:szCs w:val="24"/>
              </w:rPr>
            </w:pPr>
            <w:r w:rsidRPr="00D33173">
              <w:rPr>
                <w:rFonts w:cs="Arial" w:hint="cs"/>
                <w:b/>
                <w:bCs/>
                <w:sz w:val="24"/>
                <w:szCs w:val="24"/>
                <w:rtl/>
              </w:rPr>
              <w:t xml:space="preserve">13  </w:t>
            </w:r>
          </w:p>
        </w:tc>
      </w:tr>
      <w:tr w:rsidR="00D33173" w:rsidRPr="005A150D" w:rsidTr="00D33173">
        <w:trPr>
          <w:trHeight w:val="719"/>
          <w:jc w:val="right"/>
        </w:trPr>
        <w:tc>
          <w:tcPr>
            <w:tcW w:w="1525" w:type="dxa"/>
            <w:vAlign w:val="center"/>
          </w:tcPr>
          <w:p w:rsidR="00050063" w:rsidRPr="005A150D" w:rsidRDefault="00050063" w:rsidP="000500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F1F1F"/>
                <w:sz w:val="24"/>
                <w:szCs w:val="24"/>
              </w:rPr>
            </w:pPr>
            <w:r w:rsidRPr="005A150D">
              <w:rPr>
                <w:rFonts w:ascii="inherit" w:eastAsia="Times New Roman" w:hAnsi="inherit" w:cs="Courier New"/>
                <w:color w:val="1F1F1F"/>
                <w:sz w:val="24"/>
                <w:szCs w:val="24"/>
                <w:lang w:val="en"/>
              </w:rPr>
              <w:t>Financial and banking sciences</w:t>
            </w:r>
          </w:p>
        </w:tc>
        <w:tc>
          <w:tcPr>
            <w:tcW w:w="1080" w:type="dxa"/>
            <w:vAlign w:val="center"/>
          </w:tcPr>
          <w:p w:rsidR="00050063" w:rsidRPr="005A150D" w:rsidRDefault="00050063" w:rsidP="00050063">
            <w:pPr>
              <w:jc w:val="both"/>
              <w:rPr>
                <w:rFonts w:cs="Arial"/>
                <w:b/>
                <w:bCs/>
                <w:sz w:val="24"/>
                <w:szCs w:val="24"/>
              </w:rPr>
            </w:pPr>
            <w:r w:rsidRPr="005A150D">
              <w:rPr>
                <w:rFonts w:cs="Arial" w:hint="cs"/>
                <w:b/>
                <w:bCs/>
                <w:sz w:val="24"/>
                <w:szCs w:val="24"/>
                <w:rtl/>
              </w:rPr>
              <w:t xml:space="preserve">    2 </w:t>
            </w:r>
          </w:p>
        </w:tc>
        <w:tc>
          <w:tcPr>
            <w:tcW w:w="720" w:type="dxa"/>
            <w:vAlign w:val="center"/>
          </w:tcPr>
          <w:p w:rsidR="00050063" w:rsidRPr="005A150D" w:rsidRDefault="00050063" w:rsidP="00050063">
            <w:pPr>
              <w:jc w:val="both"/>
              <w:rPr>
                <w:rFonts w:cs="Arial"/>
                <w:b/>
                <w:bCs/>
                <w:sz w:val="24"/>
                <w:szCs w:val="24"/>
              </w:rPr>
            </w:pPr>
            <w:r w:rsidRPr="005A150D">
              <w:rPr>
                <w:rFonts w:cs="Arial" w:hint="cs"/>
                <w:b/>
                <w:bCs/>
                <w:sz w:val="24"/>
                <w:szCs w:val="24"/>
                <w:rtl/>
              </w:rPr>
              <w:t>1</w:t>
            </w:r>
          </w:p>
        </w:tc>
        <w:tc>
          <w:tcPr>
            <w:tcW w:w="540" w:type="dxa"/>
            <w:vAlign w:val="center"/>
          </w:tcPr>
          <w:p w:rsidR="00050063" w:rsidRPr="005A150D" w:rsidRDefault="00050063" w:rsidP="00050063">
            <w:pPr>
              <w:bidi/>
              <w:jc w:val="both"/>
              <w:rPr>
                <w:rFonts w:cs="Arial"/>
                <w:b/>
                <w:bCs/>
                <w:sz w:val="24"/>
                <w:szCs w:val="24"/>
              </w:rPr>
            </w:pPr>
          </w:p>
        </w:tc>
        <w:tc>
          <w:tcPr>
            <w:tcW w:w="1170" w:type="dxa"/>
            <w:vAlign w:val="center"/>
          </w:tcPr>
          <w:p w:rsidR="00050063" w:rsidRPr="005A150D" w:rsidRDefault="00050063" w:rsidP="00050063">
            <w:pPr>
              <w:bidi/>
              <w:jc w:val="both"/>
              <w:rPr>
                <w:rFonts w:cs="Arial"/>
                <w:b/>
                <w:bCs/>
                <w:sz w:val="24"/>
                <w:szCs w:val="24"/>
              </w:rPr>
            </w:pPr>
          </w:p>
        </w:tc>
        <w:tc>
          <w:tcPr>
            <w:tcW w:w="1080" w:type="dxa"/>
            <w:vAlign w:val="center"/>
          </w:tcPr>
          <w:p w:rsidR="00050063" w:rsidRPr="005A150D" w:rsidRDefault="00EF0EA9" w:rsidP="00EF0EA9">
            <w:pPr>
              <w:jc w:val="both"/>
              <w:rPr>
                <w:rFonts w:cs="Arial"/>
                <w:b/>
                <w:bCs/>
                <w:sz w:val="24"/>
                <w:szCs w:val="24"/>
              </w:rPr>
            </w:pPr>
            <w:r>
              <w:rPr>
                <w:rFonts w:cs="Arial" w:hint="cs"/>
                <w:b/>
                <w:bCs/>
                <w:sz w:val="24"/>
                <w:szCs w:val="24"/>
                <w:rtl/>
              </w:rPr>
              <w:t>1</w:t>
            </w:r>
          </w:p>
        </w:tc>
        <w:tc>
          <w:tcPr>
            <w:tcW w:w="1170" w:type="dxa"/>
            <w:vAlign w:val="center"/>
          </w:tcPr>
          <w:p w:rsidR="00050063" w:rsidRPr="005A150D" w:rsidRDefault="00EF0EA9" w:rsidP="00EF0EA9">
            <w:pPr>
              <w:jc w:val="both"/>
              <w:rPr>
                <w:rFonts w:cs="Arial"/>
                <w:b/>
                <w:bCs/>
                <w:sz w:val="24"/>
                <w:szCs w:val="24"/>
              </w:rPr>
            </w:pPr>
            <w:r>
              <w:rPr>
                <w:rFonts w:cs="Arial" w:hint="cs"/>
                <w:b/>
                <w:bCs/>
                <w:sz w:val="24"/>
                <w:szCs w:val="24"/>
                <w:rtl/>
              </w:rPr>
              <w:t>2</w:t>
            </w:r>
          </w:p>
        </w:tc>
        <w:tc>
          <w:tcPr>
            <w:tcW w:w="1170" w:type="dxa"/>
            <w:vAlign w:val="center"/>
          </w:tcPr>
          <w:p w:rsidR="00050063" w:rsidRPr="005A150D" w:rsidRDefault="00050063" w:rsidP="00EF0EA9">
            <w:pPr>
              <w:jc w:val="both"/>
              <w:rPr>
                <w:rFonts w:cs="Arial"/>
                <w:b/>
                <w:bCs/>
                <w:sz w:val="24"/>
                <w:szCs w:val="24"/>
              </w:rPr>
            </w:pPr>
            <w:r w:rsidRPr="005A150D">
              <w:rPr>
                <w:rFonts w:cs="Arial" w:hint="cs"/>
                <w:b/>
                <w:bCs/>
                <w:sz w:val="24"/>
                <w:szCs w:val="24"/>
                <w:rtl/>
              </w:rPr>
              <w:t>1</w:t>
            </w:r>
          </w:p>
        </w:tc>
        <w:tc>
          <w:tcPr>
            <w:tcW w:w="635" w:type="dxa"/>
            <w:vAlign w:val="center"/>
          </w:tcPr>
          <w:p w:rsidR="00050063" w:rsidRPr="005A150D" w:rsidRDefault="00050063" w:rsidP="00EF0EA9">
            <w:pPr>
              <w:jc w:val="both"/>
              <w:rPr>
                <w:rFonts w:cs="Arial"/>
                <w:b/>
                <w:bCs/>
                <w:sz w:val="24"/>
                <w:szCs w:val="24"/>
              </w:rPr>
            </w:pPr>
            <w:r w:rsidRPr="005A150D">
              <w:rPr>
                <w:rFonts w:cs="Arial" w:hint="cs"/>
                <w:b/>
                <w:bCs/>
                <w:sz w:val="24"/>
                <w:szCs w:val="24"/>
                <w:rtl/>
              </w:rPr>
              <w:t>2</w:t>
            </w:r>
          </w:p>
        </w:tc>
        <w:tc>
          <w:tcPr>
            <w:tcW w:w="535" w:type="dxa"/>
            <w:shd w:val="clear" w:color="auto" w:fill="BFBFBF" w:themeFill="background1" w:themeFillShade="BF"/>
          </w:tcPr>
          <w:p w:rsidR="00050063" w:rsidRPr="00D33173" w:rsidRDefault="00050063" w:rsidP="00050063">
            <w:pPr>
              <w:bidi/>
              <w:jc w:val="both"/>
              <w:rPr>
                <w:rFonts w:cs="Arial"/>
                <w:b/>
                <w:bCs/>
                <w:sz w:val="24"/>
                <w:szCs w:val="24"/>
              </w:rPr>
            </w:pPr>
            <w:r w:rsidRPr="00D33173">
              <w:rPr>
                <w:rFonts w:cs="Arial" w:hint="cs"/>
                <w:b/>
                <w:bCs/>
                <w:sz w:val="24"/>
                <w:szCs w:val="24"/>
                <w:rtl/>
              </w:rPr>
              <w:t xml:space="preserve"> </w:t>
            </w:r>
            <w:r w:rsidRPr="00D33173">
              <w:rPr>
                <w:rFonts w:cs="Arial" w:hint="cs"/>
                <w:b/>
                <w:bCs/>
                <w:sz w:val="24"/>
                <w:szCs w:val="24"/>
                <w:rtl/>
              </w:rPr>
              <w:t>3</w:t>
            </w:r>
          </w:p>
        </w:tc>
      </w:tr>
      <w:tr w:rsidR="00D33173" w:rsidRPr="005A150D" w:rsidTr="00D33173">
        <w:trPr>
          <w:jc w:val="right"/>
        </w:trPr>
        <w:tc>
          <w:tcPr>
            <w:tcW w:w="1525" w:type="dxa"/>
            <w:vAlign w:val="center"/>
          </w:tcPr>
          <w:p w:rsidR="00050063" w:rsidRPr="005A150D" w:rsidRDefault="00050063" w:rsidP="00050063">
            <w:pPr>
              <w:pStyle w:val="HTML"/>
              <w:shd w:val="clear" w:color="auto" w:fill="F8F9FA"/>
              <w:rPr>
                <w:rFonts w:ascii="inherit" w:hAnsi="inherit"/>
                <w:color w:val="1F1F1F"/>
                <w:sz w:val="24"/>
                <w:szCs w:val="24"/>
              </w:rPr>
            </w:pPr>
            <w:r w:rsidRPr="005A150D">
              <w:rPr>
                <w:rStyle w:val="y2iqfc"/>
                <w:rFonts w:ascii="inherit" w:hAnsi="inherit"/>
                <w:color w:val="1F1F1F"/>
                <w:sz w:val="24"/>
                <w:szCs w:val="24"/>
                <w:lang w:val="en"/>
              </w:rPr>
              <w:t xml:space="preserve">business management </w:t>
            </w:r>
          </w:p>
        </w:tc>
        <w:tc>
          <w:tcPr>
            <w:tcW w:w="1080" w:type="dxa"/>
            <w:vAlign w:val="center"/>
          </w:tcPr>
          <w:p w:rsidR="00050063" w:rsidRPr="005A150D" w:rsidRDefault="00050063" w:rsidP="00050063">
            <w:pPr>
              <w:jc w:val="both"/>
              <w:rPr>
                <w:rFonts w:cs="Arial"/>
                <w:b/>
                <w:bCs/>
                <w:sz w:val="24"/>
                <w:szCs w:val="24"/>
              </w:rPr>
            </w:pPr>
            <w:r w:rsidRPr="005A150D">
              <w:rPr>
                <w:rFonts w:cs="Arial" w:hint="cs"/>
                <w:b/>
                <w:bCs/>
                <w:sz w:val="24"/>
                <w:szCs w:val="24"/>
                <w:rtl/>
              </w:rPr>
              <w:t>1</w:t>
            </w:r>
          </w:p>
        </w:tc>
        <w:tc>
          <w:tcPr>
            <w:tcW w:w="720" w:type="dxa"/>
            <w:vAlign w:val="center"/>
          </w:tcPr>
          <w:p w:rsidR="00050063" w:rsidRPr="005A150D" w:rsidRDefault="00050063" w:rsidP="00050063">
            <w:pPr>
              <w:bidi/>
              <w:jc w:val="both"/>
              <w:rPr>
                <w:rFonts w:cs="Arial"/>
                <w:b/>
                <w:bCs/>
                <w:sz w:val="24"/>
                <w:szCs w:val="24"/>
              </w:rPr>
            </w:pPr>
          </w:p>
        </w:tc>
        <w:tc>
          <w:tcPr>
            <w:tcW w:w="540" w:type="dxa"/>
            <w:vAlign w:val="center"/>
          </w:tcPr>
          <w:p w:rsidR="00050063" w:rsidRPr="005A150D" w:rsidRDefault="00050063" w:rsidP="00050063">
            <w:pPr>
              <w:bidi/>
              <w:jc w:val="both"/>
              <w:rPr>
                <w:rFonts w:cs="Arial"/>
                <w:b/>
                <w:bCs/>
                <w:sz w:val="24"/>
                <w:szCs w:val="24"/>
              </w:rPr>
            </w:pPr>
          </w:p>
        </w:tc>
        <w:tc>
          <w:tcPr>
            <w:tcW w:w="1170" w:type="dxa"/>
            <w:vAlign w:val="center"/>
          </w:tcPr>
          <w:p w:rsidR="00050063" w:rsidRPr="005A150D" w:rsidRDefault="00050063" w:rsidP="00050063">
            <w:pPr>
              <w:bidi/>
              <w:jc w:val="both"/>
              <w:rPr>
                <w:rFonts w:cs="Arial"/>
                <w:b/>
                <w:bCs/>
                <w:sz w:val="24"/>
                <w:szCs w:val="24"/>
              </w:rPr>
            </w:pPr>
          </w:p>
        </w:tc>
        <w:tc>
          <w:tcPr>
            <w:tcW w:w="1080" w:type="dxa"/>
            <w:vAlign w:val="center"/>
          </w:tcPr>
          <w:p w:rsidR="00050063" w:rsidRPr="005A150D" w:rsidRDefault="00050063" w:rsidP="00050063">
            <w:pPr>
              <w:bidi/>
              <w:jc w:val="both"/>
              <w:rPr>
                <w:rFonts w:cs="Arial"/>
                <w:b/>
                <w:bCs/>
                <w:sz w:val="24"/>
                <w:szCs w:val="24"/>
              </w:rPr>
            </w:pPr>
          </w:p>
        </w:tc>
        <w:tc>
          <w:tcPr>
            <w:tcW w:w="1170" w:type="dxa"/>
            <w:vAlign w:val="center"/>
          </w:tcPr>
          <w:p w:rsidR="00050063" w:rsidRPr="005A150D" w:rsidRDefault="00EF0EA9" w:rsidP="00EF0EA9">
            <w:pPr>
              <w:jc w:val="both"/>
              <w:rPr>
                <w:rFonts w:cs="Arial"/>
                <w:b/>
                <w:bCs/>
                <w:sz w:val="24"/>
                <w:szCs w:val="24"/>
              </w:rPr>
            </w:pPr>
            <w:r>
              <w:rPr>
                <w:rFonts w:cs="Arial" w:hint="cs"/>
                <w:b/>
                <w:bCs/>
                <w:sz w:val="24"/>
                <w:szCs w:val="24"/>
                <w:rtl/>
              </w:rPr>
              <w:t>1</w:t>
            </w:r>
          </w:p>
        </w:tc>
        <w:tc>
          <w:tcPr>
            <w:tcW w:w="1170" w:type="dxa"/>
            <w:vAlign w:val="center"/>
          </w:tcPr>
          <w:p w:rsidR="00050063" w:rsidRPr="005A150D" w:rsidRDefault="00050063" w:rsidP="00050063">
            <w:pPr>
              <w:bidi/>
              <w:jc w:val="both"/>
              <w:rPr>
                <w:rFonts w:cs="Arial"/>
                <w:b/>
                <w:bCs/>
                <w:sz w:val="24"/>
                <w:szCs w:val="24"/>
              </w:rPr>
            </w:pPr>
          </w:p>
        </w:tc>
        <w:tc>
          <w:tcPr>
            <w:tcW w:w="635" w:type="dxa"/>
            <w:vAlign w:val="center"/>
          </w:tcPr>
          <w:p w:rsidR="00050063" w:rsidRPr="005A150D" w:rsidRDefault="00050063" w:rsidP="00EF0EA9">
            <w:pPr>
              <w:jc w:val="both"/>
              <w:rPr>
                <w:rFonts w:cs="Arial"/>
                <w:b/>
                <w:bCs/>
                <w:sz w:val="24"/>
                <w:szCs w:val="24"/>
              </w:rPr>
            </w:pPr>
            <w:r w:rsidRPr="005A150D">
              <w:rPr>
                <w:rFonts w:cs="Arial" w:hint="cs"/>
                <w:b/>
                <w:bCs/>
                <w:sz w:val="24"/>
                <w:szCs w:val="24"/>
                <w:rtl/>
              </w:rPr>
              <w:t>1</w:t>
            </w:r>
          </w:p>
        </w:tc>
        <w:tc>
          <w:tcPr>
            <w:tcW w:w="535" w:type="dxa"/>
            <w:shd w:val="clear" w:color="auto" w:fill="BFBFBF" w:themeFill="background1" w:themeFillShade="BF"/>
          </w:tcPr>
          <w:p w:rsidR="00050063" w:rsidRPr="00D33173" w:rsidRDefault="00050063" w:rsidP="00050063">
            <w:pPr>
              <w:bidi/>
              <w:jc w:val="both"/>
              <w:rPr>
                <w:rFonts w:cs="Arial"/>
                <w:b/>
                <w:bCs/>
                <w:sz w:val="24"/>
                <w:szCs w:val="24"/>
              </w:rPr>
            </w:pPr>
            <w:r w:rsidRPr="00D33173">
              <w:rPr>
                <w:rFonts w:cs="Arial" w:hint="cs"/>
                <w:b/>
                <w:bCs/>
                <w:sz w:val="24"/>
                <w:szCs w:val="24"/>
                <w:rtl/>
              </w:rPr>
              <w:t>1</w:t>
            </w:r>
          </w:p>
        </w:tc>
      </w:tr>
      <w:tr w:rsidR="00D33173" w:rsidRPr="005A150D" w:rsidTr="00D33173">
        <w:trPr>
          <w:trHeight w:val="233"/>
          <w:jc w:val="right"/>
        </w:trPr>
        <w:tc>
          <w:tcPr>
            <w:tcW w:w="1525" w:type="dxa"/>
            <w:vAlign w:val="center"/>
          </w:tcPr>
          <w:p w:rsidR="00050063" w:rsidRPr="005A150D" w:rsidRDefault="00050063" w:rsidP="00050063">
            <w:pPr>
              <w:pStyle w:val="HTML"/>
              <w:shd w:val="clear" w:color="auto" w:fill="F8F9FA"/>
              <w:spacing w:line="540" w:lineRule="atLeast"/>
              <w:rPr>
                <w:rFonts w:ascii="inherit" w:hAnsi="inherit"/>
                <w:color w:val="1F1F1F"/>
                <w:sz w:val="24"/>
                <w:szCs w:val="24"/>
              </w:rPr>
            </w:pPr>
            <w:r w:rsidRPr="005A150D">
              <w:rPr>
                <w:rStyle w:val="y2iqfc"/>
                <w:rFonts w:ascii="inherit" w:hAnsi="inherit"/>
                <w:color w:val="1F1F1F"/>
                <w:sz w:val="24"/>
                <w:szCs w:val="24"/>
                <w:lang w:val="en"/>
              </w:rPr>
              <w:t>count</w:t>
            </w:r>
          </w:p>
        </w:tc>
        <w:tc>
          <w:tcPr>
            <w:tcW w:w="1080" w:type="dxa"/>
            <w:vAlign w:val="center"/>
          </w:tcPr>
          <w:p w:rsidR="00050063" w:rsidRPr="005A150D" w:rsidRDefault="00050063" w:rsidP="00050063">
            <w:pPr>
              <w:jc w:val="both"/>
              <w:rPr>
                <w:rFonts w:cs="Arial"/>
                <w:b/>
                <w:bCs/>
                <w:sz w:val="24"/>
                <w:szCs w:val="24"/>
              </w:rPr>
            </w:pPr>
            <w:r w:rsidRPr="005A150D">
              <w:rPr>
                <w:rFonts w:cs="Arial" w:hint="cs"/>
                <w:b/>
                <w:bCs/>
                <w:sz w:val="24"/>
                <w:szCs w:val="24"/>
                <w:rtl/>
              </w:rPr>
              <w:t>1</w:t>
            </w:r>
          </w:p>
        </w:tc>
        <w:tc>
          <w:tcPr>
            <w:tcW w:w="720" w:type="dxa"/>
            <w:vAlign w:val="center"/>
          </w:tcPr>
          <w:p w:rsidR="00050063" w:rsidRPr="005A150D" w:rsidRDefault="00050063" w:rsidP="00050063">
            <w:pPr>
              <w:bidi/>
              <w:jc w:val="both"/>
              <w:rPr>
                <w:rFonts w:cs="Arial"/>
                <w:b/>
                <w:bCs/>
                <w:sz w:val="24"/>
                <w:szCs w:val="24"/>
              </w:rPr>
            </w:pPr>
          </w:p>
        </w:tc>
        <w:tc>
          <w:tcPr>
            <w:tcW w:w="540" w:type="dxa"/>
            <w:vAlign w:val="center"/>
          </w:tcPr>
          <w:p w:rsidR="00050063" w:rsidRPr="005A150D" w:rsidRDefault="00050063" w:rsidP="00050063">
            <w:pPr>
              <w:bidi/>
              <w:jc w:val="both"/>
              <w:rPr>
                <w:rFonts w:cs="Arial"/>
                <w:b/>
                <w:bCs/>
                <w:sz w:val="24"/>
                <w:szCs w:val="24"/>
              </w:rPr>
            </w:pPr>
          </w:p>
        </w:tc>
        <w:tc>
          <w:tcPr>
            <w:tcW w:w="1170" w:type="dxa"/>
            <w:vAlign w:val="center"/>
          </w:tcPr>
          <w:p w:rsidR="00050063" w:rsidRPr="005A150D" w:rsidRDefault="00050063" w:rsidP="00050063">
            <w:pPr>
              <w:bidi/>
              <w:jc w:val="both"/>
              <w:rPr>
                <w:rFonts w:cs="Arial"/>
                <w:b/>
                <w:bCs/>
                <w:sz w:val="24"/>
                <w:szCs w:val="24"/>
              </w:rPr>
            </w:pPr>
          </w:p>
        </w:tc>
        <w:tc>
          <w:tcPr>
            <w:tcW w:w="1080" w:type="dxa"/>
            <w:vAlign w:val="center"/>
          </w:tcPr>
          <w:p w:rsidR="00050063" w:rsidRPr="005A150D" w:rsidRDefault="00050063" w:rsidP="00050063">
            <w:pPr>
              <w:bidi/>
              <w:jc w:val="both"/>
              <w:rPr>
                <w:rFonts w:cs="Arial"/>
                <w:b/>
                <w:bCs/>
                <w:sz w:val="24"/>
                <w:szCs w:val="24"/>
              </w:rPr>
            </w:pPr>
          </w:p>
        </w:tc>
        <w:tc>
          <w:tcPr>
            <w:tcW w:w="1170" w:type="dxa"/>
            <w:vAlign w:val="center"/>
          </w:tcPr>
          <w:p w:rsidR="00050063" w:rsidRPr="005A150D" w:rsidRDefault="00EF0EA9" w:rsidP="00EF0EA9">
            <w:pPr>
              <w:jc w:val="both"/>
              <w:rPr>
                <w:rFonts w:cs="Arial"/>
                <w:b/>
                <w:bCs/>
                <w:sz w:val="24"/>
                <w:szCs w:val="24"/>
              </w:rPr>
            </w:pPr>
            <w:r>
              <w:rPr>
                <w:rFonts w:cs="Arial" w:hint="cs"/>
                <w:b/>
                <w:bCs/>
                <w:sz w:val="24"/>
                <w:szCs w:val="24"/>
                <w:rtl/>
              </w:rPr>
              <w:t>1</w:t>
            </w:r>
          </w:p>
        </w:tc>
        <w:tc>
          <w:tcPr>
            <w:tcW w:w="1170" w:type="dxa"/>
            <w:vAlign w:val="center"/>
          </w:tcPr>
          <w:p w:rsidR="00050063" w:rsidRPr="005A150D" w:rsidRDefault="00050063" w:rsidP="00050063">
            <w:pPr>
              <w:bidi/>
              <w:jc w:val="both"/>
              <w:rPr>
                <w:rFonts w:cs="Arial"/>
                <w:b/>
                <w:bCs/>
                <w:sz w:val="24"/>
                <w:szCs w:val="24"/>
              </w:rPr>
            </w:pPr>
          </w:p>
        </w:tc>
        <w:tc>
          <w:tcPr>
            <w:tcW w:w="635" w:type="dxa"/>
            <w:vAlign w:val="center"/>
          </w:tcPr>
          <w:p w:rsidR="00050063" w:rsidRPr="005A150D" w:rsidRDefault="00050063" w:rsidP="00EF0EA9">
            <w:pPr>
              <w:jc w:val="both"/>
              <w:rPr>
                <w:rFonts w:cs="Arial"/>
                <w:b/>
                <w:bCs/>
                <w:sz w:val="24"/>
                <w:szCs w:val="24"/>
              </w:rPr>
            </w:pPr>
            <w:r w:rsidRPr="005A150D">
              <w:rPr>
                <w:rFonts w:cs="Arial" w:hint="cs"/>
                <w:b/>
                <w:bCs/>
                <w:sz w:val="24"/>
                <w:szCs w:val="24"/>
                <w:rtl/>
              </w:rPr>
              <w:t>1</w:t>
            </w:r>
          </w:p>
        </w:tc>
        <w:tc>
          <w:tcPr>
            <w:tcW w:w="535" w:type="dxa"/>
            <w:shd w:val="clear" w:color="auto" w:fill="BFBFBF" w:themeFill="background1" w:themeFillShade="BF"/>
          </w:tcPr>
          <w:p w:rsidR="00050063" w:rsidRPr="00D33173" w:rsidRDefault="00050063" w:rsidP="00050063">
            <w:pPr>
              <w:bidi/>
              <w:jc w:val="both"/>
              <w:rPr>
                <w:rFonts w:cs="Arial"/>
                <w:b/>
                <w:bCs/>
                <w:sz w:val="24"/>
                <w:szCs w:val="24"/>
              </w:rPr>
            </w:pPr>
            <w:r w:rsidRPr="00D33173">
              <w:rPr>
                <w:rFonts w:cs="Arial" w:hint="cs"/>
                <w:b/>
                <w:bCs/>
                <w:sz w:val="24"/>
                <w:szCs w:val="24"/>
                <w:rtl/>
              </w:rPr>
              <w:t>1</w:t>
            </w:r>
          </w:p>
        </w:tc>
      </w:tr>
      <w:tr w:rsidR="00D33173" w:rsidRPr="005A150D" w:rsidTr="00D33173">
        <w:trPr>
          <w:jc w:val="right"/>
        </w:trPr>
        <w:tc>
          <w:tcPr>
            <w:tcW w:w="1525" w:type="dxa"/>
            <w:vAlign w:val="center"/>
          </w:tcPr>
          <w:p w:rsidR="00050063" w:rsidRPr="005A150D" w:rsidRDefault="00050063" w:rsidP="00050063">
            <w:pPr>
              <w:pStyle w:val="HTML"/>
              <w:shd w:val="clear" w:color="auto" w:fill="F8F9FA"/>
              <w:spacing w:line="540" w:lineRule="atLeast"/>
              <w:rPr>
                <w:rFonts w:ascii="inherit" w:hAnsi="inherit"/>
                <w:color w:val="1F1F1F"/>
                <w:sz w:val="24"/>
                <w:szCs w:val="24"/>
                <w:rtl/>
              </w:rPr>
            </w:pPr>
            <w:r w:rsidRPr="005A150D">
              <w:rPr>
                <w:rStyle w:val="y2iqfc"/>
                <w:rFonts w:ascii="inherit" w:hAnsi="inherit"/>
                <w:color w:val="1F1F1F"/>
                <w:sz w:val="24"/>
                <w:szCs w:val="24"/>
                <w:lang w:val="en"/>
              </w:rPr>
              <w:t>law</w:t>
            </w:r>
          </w:p>
        </w:tc>
        <w:tc>
          <w:tcPr>
            <w:tcW w:w="1080" w:type="dxa"/>
            <w:vAlign w:val="center"/>
          </w:tcPr>
          <w:p w:rsidR="00050063" w:rsidRPr="005A150D" w:rsidRDefault="00050063" w:rsidP="00050063">
            <w:pPr>
              <w:bidi/>
              <w:jc w:val="both"/>
              <w:rPr>
                <w:rFonts w:cs="Arial"/>
                <w:b/>
                <w:bCs/>
                <w:sz w:val="24"/>
                <w:szCs w:val="24"/>
                <w:rtl/>
              </w:rPr>
            </w:pPr>
          </w:p>
        </w:tc>
        <w:tc>
          <w:tcPr>
            <w:tcW w:w="720" w:type="dxa"/>
            <w:vAlign w:val="center"/>
          </w:tcPr>
          <w:p w:rsidR="00050063" w:rsidRPr="005A150D" w:rsidRDefault="00050063" w:rsidP="00EF0EA9">
            <w:pPr>
              <w:jc w:val="both"/>
              <w:rPr>
                <w:rFonts w:cs="Arial"/>
                <w:b/>
                <w:bCs/>
                <w:sz w:val="24"/>
                <w:szCs w:val="24"/>
              </w:rPr>
            </w:pPr>
            <w:r w:rsidRPr="005A150D">
              <w:rPr>
                <w:rFonts w:cs="Arial" w:hint="cs"/>
                <w:b/>
                <w:bCs/>
                <w:sz w:val="24"/>
                <w:szCs w:val="24"/>
                <w:rtl/>
              </w:rPr>
              <w:t>1</w:t>
            </w:r>
          </w:p>
        </w:tc>
        <w:tc>
          <w:tcPr>
            <w:tcW w:w="540" w:type="dxa"/>
            <w:vAlign w:val="center"/>
          </w:tcPr>
          <w:p w:rsidR="00050063" w:rsidRPr="005A150D" w:rsidRDefault="00050063" w:rsidP="00050063">
            <w:pPr>
              <w:bidi/>
              <w:jc w:val="both"/>
              <w:rPr>
                <w:rFonts w:cs="Arial"/>
                <w:b/>
                <w:bCs/>
                <w:sz w:val="24"/>
                <w:szCs w:val="24"/>
                <w:rtl/>
              </w:rPr>
            </w:pPr>
          </w:p>
        </w:tc>
        <w:tc>
          <w:tcPr>
            <w:tcW w:w="1170" w:type="dxa"/>
            <w:vAlign w:val="center"/>
          </w:tcPr>
          <w:p w:rsidR="00050063" w:rsidRPr="005A150D" w:rsidRDefault="00050063" w:rsidP="00050063">
            <w:pPr>
              <w:bidi/>
              <w:jc w:val="both"/>
              <w:rPr>
                <w:rFonts w:cs="Arial"/>
                <w:b/>
                <w:bCs/>
                <w:sz w:val="24"/>
                <w:szCs w:val="24"/>
              </w:rPr>
            </w:pPr>
          </w:p>
        </w:tc>
        <w:tc>
          <w:tcPr>
            <w:tcW w:w="1080" w:type="dxa"/>
            <w:vAlign w:val="center"/>
          </w:tcPr>
          <w:p w:rsidR="00050063" w:rsidRPr="005A150D" w:rsidRDefault="00050063" w:rsidP="00050063">
            <w:pPr>
              <w:bidi/>
              <w:jc w:val="both"/>
              <w:rPr>
                <w:rFonts w:cs="Arial"/>
                <w:b/>
                <w:bCs/>
                <w:sz w:val="24"/>
                <w:szCs w:val="24"/>
              </w:rPr>
            </w:pPr>
          </w:p>
        </w:tc>
        <w:tc>
          <w:tcPr>
            <w:tcW w:w="1170" w:type="dxa"/>
            <w:vAlign w:val="center"/>
          </w:tcPr>
          <w:p w:rsidR="00050063" w:rsidRPr="005A150D" w:rsidRDefault="00050063" w:rsidP="00050063">
            <w:pPr>
              <w:bidi/>
              <w:jc w:val="both"/>
              <w:rPr>
                <w:rFonts w:cs="Arial"/>
                <w:b/>
                <w:bCs/>
                <w:sz w:val="24"/>
                <w:szCs w:val="24"/>
              </w:rPr>
            </w:pPr>
          </w:p>
        </w:tc>
        <w:tc>
          <w:tcPr>
            <w:tcW w:w="1170" w:type="dxa"/>
            <w:vAlign w:val="center"/>
          </w:tcPr>
          <w:p w:rsidR="00050063" w:rsidRPr="005A150D" w:rsidRDefault="00050063" w:rsidP="00050063">
            <w:pPr>
              <w:bidi/>
              <w:jc w:val="both"/>
              <w:rPr>
                <w:rFonts w:cs="Arial"/>
                <w:b/>
                <w:bCs/>
                <w:sz w:val="24"/>
                <w:szCs w:val="24"/>
              </w:rPr>
            </w:pPr>
          </w:p>
        </w:tc>
        <w:tc>
          <w:tcPr>
            <w:tcW w:w="635" w:type="dxa"/>
            <w:vAlign w:val="center"/>
          </w:tcPr>
          <w:p w:rsidR="00050063" w:rsidRPr="005A150D" w:rsidRDefault="00050063" w:rsidP="00EF0EA9">
            <w:pPr>
              <w:jc w:val="both"/>
              <w:rPr>
                <w:rFonts w:cs="Arial"/>
                <w:b/>
                <w:bCs/>
                <w:sz w:val="24"/>
                <w:szCs w:val="24"/>
                <w:rtl/>
              </w:rPr>
            </w:pPr>
            <w:r w:rsidRPr="005A150D">
              <w:rPr>
                <w:rFonts w:cs="Arial" w:hint="cs"/>
                <w:b/>
                <w:bCs/>
                <w:sz w:val="24"/>
                <w:szCs w:val="24"/>
                <w:rtl/>
              </w:rPr>
              <w:t>1</w:t>
            </w:r>
          </w:p>
        </w:tc>
        <w:tc>
          <w:tcPr>
            <w:tcW w:w="535" w:type="dxa"/>
            <w:shd w:val="clear" w:color="auto" w:fill="BFBFBF" w:themeFill="background1" w:themeFillShade="BF"/>
          </w:tcPr>
          <w:p w:rsidR="00050063" w:rsidRPr="00D33173" w:rsidRDefault="00050063" w:rsidP="00050063">
            <w:pPr>
              <w:bidi/>
              <w:jc w:val="both"/>
              <w:rPr>
                <w:rFonts w:cs="Arial"/>
                <w:b/>
                <w:bCs/>
                <w:sz w:val="24"/>
                <w:szCs w:val="24"/>
                <w:rtl/>
              </w:rPr>
            </w:pPr>
            <w:r w:rsidRPr="00D33173">
              <w:rPr>
                <w:rFonts w:cs="Arial" w:hint="cs"/>
                <w:b/>
                <w:bCs/>
                <w:sz w:val="24"/>
                <w:szCs w:val="24"/>
                <w:rtl/>
              </w:rPr>
              <w:t>1</w:t>
            </w:r>
          </w:p>
        </w:tc>
      </w:tr>
      <w:tr w:rsidR="00D33173" w:rsidRPr="005A150D" w:rsidTr="00D33173">
        <w:trPr>
          <w:jc w:val="right"/>
        </w:trPr>
        <w:tc>
          <w:tcPr>
            <w:tcW w:w="1525" w:type="dxa"/>
            <w:vAlign w:val="center"/>
          </w:tcPr>
          <w:p w:rsidR="00050063" w:rsidRPr="005A150D" w:rsidRDefault="00050063" w:rsidP="00050063">
            <w:pPr>
              <w:pStyle w:val="HTML"/>
              <w:shd w:val="clear" w:color="auto" w:fill="F8F9FA"/>
              <w:rPr>
                <w:rFonts w:ascii="inherit" w:hAnsi="inherit"/>
                <w:color w:val="1F1F1F"/>
                <w:sz w:val="24"/>
                <w:szCs w:val="24"/>
                <w:rtl/>
              </w:rPr>
            </w:pPr>
            <w:r w:rsidRPr="005A150D">
              <w:rPr>
                <w:rStyle w:val="y2iqfc"/>
                <w:rFonts w:ascii="inherit" w:hAnsi="inherit"/>
                <w:color w:val="1F1F1F"/>
                <w:sz w:val="24"/>
                <w:szCs w:val="24"/>
                <w:lang w:val="en"/>
              </w:rPr>
              <w:t>Arabic language</w:t>
            </w:r>
          </w:p>
        </w:tc>
        <w:tc>
          <w:tcPr>
            <w:tcW w:w="1080" w:type="dxa"/>
            <w:vAlign w:val="center"/>
          </w:tcPr>
          <w:p w:rsidR="00050063" w:rsidRPr="005A150D" w:rsidRDefault="00050063" w:rsidP="00050063">
            <w:pPr>
              <w:bidi/>
              <w:jc w:val="both"/>
              <w:rPr>
                <w:rFonts w:cs="Arial"/>
                <w:b/>
                <w:bCs/>
                <w:sz w:val="24"/>
                <w:szCs w:val="24"/>
                <w:rtl/>
              </w:rPr>
            </w:pPr>
          </w:p>
        </w:tc>
        <w:tc>
          <w:tcPr>
            <w:tcW w:w="720" w:type="dxa"/>
            <w:vAlign w:val="center"/>
          </w:tcPr>
          <w:p w:rsidR="00050063" w:rsidRPr="005A150D" w:rsidRDefault="00050063" w:rsidP="00EF0EA9">
            <w:pPr>
              <w:jc w:val="both"/>
              <w:rPr>
                <w:rFonts w:cs="Arial"/>
                <w:b/>
                <w:bCs/>
                <w:sz w:val="24"/>
                <w:szCs w:val="24"/>
              </w:rPr>
            </w:pPr>
            <w:r w:rsidRPr="005A150D">
              <w:rPr>
                <w:rFonts w:cs="Arial" w:hint="cs"/>
                <w:b/>
                <w:bCs/>
                <w:sz w:val="24"/>
                <w:szCs w:val="24"/>
                <w:rtl/>
              </w:rPr>
              <w:t>1</w:t>
            </w:r>
          </w:p>
        </w:tc>
        <w:tc>
          <w:tcPr>
            <w:tcW w:w="540" w:type="dxa"/>
            <w:vAlign w:val="center"/>
          </w:tcPr>
          <w:p w:rsidR="00050063" w:rsidRPr="005A150D" w:rsidRDefault="00050063" w:rsidP="00050063">
            <w:pPr>
              <w:bidi/>
              <w:jc w:val="both"/>
              <w:rPr>
                <w:rFonts w:cs="Arial"/>
                <w:b/>
                <w:bCs/>
                <w:sz w:val="24"/>
                <w:szCs w:val="24"/>
                <w:rtl/>
              </w:rPr>
            </w:pPr>
          </w:p>
        </w:tc>
        <w:tc>
          <w:tcPr>
            <w:tcW w:w="1170" w:type="dxa"/>
            <w:vAlign w:val="center"/>
          </w:tcPr>
          <w:p w:rsidR="00050063" w:rsidRPr="005A150D" w:rsidRDefault="00050063" w:rsidP="00050063">
            <w:pPr>
              <w:bidi/>
              <w:jc w:val="both"/>
              <w:rPr>
                <w:rFonts w:cs="Arial"/>
                <w:b/>
                <w:bCs/>
                <w:sz w:val="24"/>
                <w:szCs w:val="24"/>
              </w:rPr>
            </w:pPr>
          </w:p>
        </w:tc>
        <w:tc>
          <w:tcPr>
            <w:tcW w:w="1080" w:type="dxa"/>
            <w:vAlign w:val="center"/>
          </w:tcPr>
          <w:p w:rsidR="00050063" w:rsidRPr="005A150D" w:rsidRDefault="00EF0EA9" w:rsidP="00EF0EA9">
            <w:pPr>
              <w:jc w:val="both"/>
              <w:rPr>
                <w:rFonts w:cs="Arial"/>
                <w:b/>
                <w:bCs/>
                <w:sz w:val="24"/>
                <w:szCs w:val="24"/>
              </w:rPr>
            </w:pPr>
            <w:r>
              <w:rPr>
                <w:rFonts w:cs="Arial" w:hint="cs"/>
                <w:b/>
                <w:bCs/>
                <w:sz w:val="24"/>
                <w:szCs w:val="24"/>
                <w:rtl/>
              </w:rPr>
              <w:t>1</w:t>
            </w:r>
          </w:p>
        </w:tc>
        <w:tc>
          <w:tcPr>
            <w:tcW w:w="1170" w:type="dxa"/>
            <w:vAlign w:val="center"/>
          </w:tcPr>
          <w:p w:rsidR="00050063" w:rsidRPr="005A150D" w:rsidRDefault="00050063" w:rsidP="00050063">
            <w:pPr>
              <w:bidi/>
              <w:jc w:val="both"/>
              <w:rPr>
                <w:rFonts w:cs="Arial"/>
                <w:b/>
                <w:bCs/>
                <w:sz w:val="24"/>
                <w:szCs w:val="24"/>
              </w:rPr>
            </w:pPr>
          </w:p>
        </w:tc>
        <w:tc>
          <w:tcPr>
            <w:tcW w:w="1170" w:type="dxa"/>
            <w:vAlign w:val="center"/>
          </w:tcPr>
          <w:p w:rsidR="00050063" w:rsidRPr="005A150D" w:rsidRDefault="00050063" w:rsidP="00EF0EA9">
            <w:pPr>
              <w:jc w:val="both"/>
              <w:rPr>
                <w:rFonts w:cs="Arial"/>
                <w:b/>
                <w:bCs/>
                <w:sz w:val="24"/>
                <w:szCs w:val="24"/>
              </w:rPr>
            </w:pPr>
            <w:r w:rsidRPr="005A150D">
              <w:rPr>
                <w:rFonts w:cs="Arial" w:hint="cs"/>
                <w:b/>
                <w:bCs/>
                <w:sz w:val="24"/>
                <w:szCs w:val="24"/>
                <w:rtl/>
              </w:rPr>
              <w:t>1</w:t>
            </w:r>
          </w:p>
        </w:tc>
        <w:tc>
          <w:tcPr>
            <w:tcW w:w="635" w:type="dxa"/>
            <w:vAlign w:val="center"/>
          </w:tcPr>
          <w:p w:rsidR="00050063" w:rsidRPr="005A150D" w:rsidRDefault="00050063" w:rsidP="00050063">
            <w:pPr>
              <w:bidi/>
              <w:jc w:val="both"/>
              <w:rPr>
                <w:rFonts w:cs="Arial"/>
                <w:b/>
                <w:bCs/>
                <w:sz w:val="24"/>
                <w:szCs w:val="24"/>
                <w:rtl/>
              </w:rPr>
            </w:pPr>
          </w:p>
        </w:tc>
        <w:tc>
          <w:tcPr>
            <w:tcW w:w="535" w:type="dxa"/>
            <w:shd w:val="clear" w:color="auto" w:fill="BFBFBF" w:themeFill="background1" w:themeFillShade="BF"/>
          </w:tcPr>
          <w:p w:rsidR="00050063" w:rsidRPr="00D33173" w:rsidRDefault="00050063" w:rsidP="00050063">
            <w:pPr>
              <w:bidi/>
              <w:jc w:val="both"/>
              <w:rPr>
                <w:rFonts w:cs="Arial"/>
                <w:b/>
                <w:bCs/>
                <w:sz w:val="24"/>
                <w:szCs w:val="24"/>
                <w:rtl/>
              </w:rPr>
            </w:pPr>
          </w:p>
        </w:tc>
      </w:tr>
      <w:tr w:rsidR="00D33173" w:rsidRPr="005A150D" w:rsidTr="00D33173">
        <w:trPr>
          <w:jc w:val="right"/>
        </w:trPr>
        <w:tc>
          <w:tcPr>
            <w:tcW w:w="1525" w:type="dxa"/>
            <w:vAlign w:val="center"/>
          </w:tcPr>
          <w:p w:rsidR="00050063" w:rsidRPr="005A150D" w:rsidRDefault="00050063" w:rsidP="00050063">
            <w:pPr>
              <w:pStyle w:val="HTML"/>
              <w:shd w:val="clear" w:color="auto" w:fill="F8F9FA"/>
              <w:rPr>
                <w:rFonts w:ascii="inherit" w:hAnsi="inherit"/>
                <w:color w:val="1F1F1F"/>
                <w:sz w:val="24"/>
                <w:szCs w:val="24"/>
                <w:rtl/>
              </w:rPr>
            </w:pPr>
            <w:r w:rsidRPr="005A150D">
              <w:rPr>
                <w:rStyle w:val="y2iqfc"/>
                <w:rFonts w:ascii="inherit" w:hAnsi="inherit"/>
                <w:color w:val="1F1F1F"/>
                <w:sz w:val="24"/>
                <w:szCs w:val="24"/>
                <w:lang w:val="en"/>
              </w:rPr>
              <w:t>English language</w:t>
            </w:r>
          </w:p>
        </w:tc>
        <w:tc>
          <w:tcPr>
            <w:tcW w:w="1080" w:type="dxa"/>
            <w:vAlign w:val="center"/>
          </w:tcPr>
          <w:p w:rsidR="00050063" w:rsidRPr="005A150D" w:rsidRDefault="00050063" w:rsidP="00050063">
            <w:pPr>
              <w:bidi/>
              <w:jc w:val="both"/>
              <w:rPr>
                <w:rFonts w:cs="Arial"/>
                <w:b/>
                <w:bCs/>
                <w:sz w:val="24"/>
                <w:szCs w:val="24"/>
                <w:rtl/>
              </w:rPr>
            </w:pPr>
          </w:p>
        </w:tc>
        <w:tc>
          <w:tcPr>
            <w:tcW w:w="720" w:type="dxa"/>
            <w:vAlign w:val="center"/>
          </w:tcPr>
          <w:p w:rsidR="00050063" w:rsidRPr="005A150D" w:rsidRDefault="00050063" w:rsidP="00EF0EA9">
            <w:pPr>
              <w:jc w:val="both"/>
              <w:rPr>
                <w:rFonts w:cs="Arial"/>
                <w:b/>
                <w:bCs/>
                <w:sz w:val="24"/>
                <w:szCs w:val="24"/>
                <w:rtl/>
              </w:rPr>
            </w:pPr>
            <w:r w:rsidRPr="005A150D">
              <w:rPr>
                <w:rFonts w:cs="Arial" w:hint="cs"/>
                <w:b/>
                <w:bCs/>
                <w:sz w:val="24"/>
                <w:szCs w:val="24"/>
                <w:rtl/>
              </w:rPr>
              <w:t>1</w:t>
            </w:r>
          </w:p>
        </w:tc>
        <w:tc>
          <w:tcPr>
            <w:tcW w:w="540" w:type="dxa"/>
            <w:vAlign w:val="center"/>
          </w:tcPr>
          <w:p w:rsidR="00050063" w:rsidRPr="005A150D" w:rsidRDefault="00050063" w:rsidP="00050063">
            <w:pPr>
              <w:bidi/>
              <w:jc w:val="both"/>
              <w:rPr>
                <w:rFonts w:cs="Arial"/>
                <w:b/>
                <w:bCs/>
                <w:sz w:val="24"/>
                <w:szCs w:val="24"/>
                <w:rtl/>
              </w:rPr>
            </w:pPr>
          </w:p>
        </w:tc>
        <w:tc>
          <w:tcPr>
            <w:tcW w:w="1170" w:type="dxa"/>
            <w:vAlign w:val="center"/>
          </w:tcPr>
          <w:p w:rsidR="00050063" w:rsidRPr="005A150D" w:rsidRDefault="00050063" w:rsidP="00050063">
            <w:pPr>
              <w:bidi/>
              <w:jc w:val="both"/>
              <w:rPr>
                <w:rFonts w:cs="Arial"/>
                <w:b/>
                <w:bCs/>
                <w:sz w:val="24"/>
                <w:szCs w:val="24"/>
                <w:rtl/>
              </w:rPr>
            </w:pPr>
          </w:p>
        </w:tc>
        <w:tc>
          <w:tcPr>
            <w:tcW w:w="1080" w:type="dxa"/>
            <w:vAlign w:val="center"/>
          </w:tcPr>
          <w:p w:rsidR="00050063" w:rsidRPr="005A150D" w:rsidRDefault="00050063" w:rsidP="00050063">
            <w:pPr>
              <w:bidi/>
              <w:jc w:val="both"/>
              <w:rPr>
                <w:rFonts w:cs="Arial"/>
                <w:b/>
                <w:bCs/>
                <w:sz w:val="24"/>
                <w:szCs w:val="24"/>
              </w:rPr>
            </w:pPr>
          </w:p>
        </w:tc>
        <w:tc>
          <w:tcPr>
            <w:tcW w:w="1170" w:type="dxa"/>
            <w:vAlign w:val="center"/>
          </w:tcPr>
          <w:p w:rsidR="00050063" w:rsidRPr="005A150D" w:rsidRDefault="00050063" w:rsidP="00050063">
            <w:pPr>
              <w:bidi/>
              <w:jc w:val="both"/>
              <w:rPr>
                <w:rFonts w:cs="Arial"/>
                <w:b/>
                <w:bCs/>
                <w:sz w:val="24"/>
                <w:szCs w:val="24"/>
              </w:rPr>
            </w:pPr>
          </w:p>
        </w:tc>
        <w:tc>
          <w:tcPr>
            <w:tcW w:w="1170" w:type="dxa"/>
            <w:vAlign w:val="center"/>
          </w:tcPr>
          <w:p w:rsidR="00050063" w:rsidRPr="005A150D" w:rsidRDefault="00050063" w:rsidP="00050063">
            <w:pPr>
              <w:bidi/>
              <w:jc w:val="both"/>
              <w:rPr>
                <w:rFonts w:cs="Arial"/>
                <w:b/>
                <w:bCs/>
                <w:sz w:val="24"/>
                <w:szCs w:val="24"/>
              </w:rPr>
            </w:pPr>
          </w:p>
        </w:tc>
        <w:tc>
          <w:tcPr>
            <w:tcW w:w="635" w:type="dxa"/>
            <w:vAlign w:val="center"/>
          </w:tcPr>
          <w:p w:rsidR="00050063" w:rsidRPr="005A150D" w:rsidRDefault="00050063" w:rsidP="00EF0EA9">
            <w:pPr>
              <w:jc w:val="both"/>
              <w:rPr>
                <w:rFonts w:cs="Arial"/>
                <w:b/>
                <w:bCs/>
                <w:sz w:val="24"/>
                <w:szCs w:val="24"/>
                <w:rtl/>
              </w:rPr>
            </w:pPr>
            <w:r w:rsidRPr="005A150D">
              <w:rPr>
                <w:rFonts w:cs="Arial" w:hint="cs"/>
                <w:b/>
                <w:bCs/>
                <w:sz w:val="24"/>
                <w:szCs w:val="24"/>
                <w:rtl/>
              </w:rPr>
              <w:t>1</w:t>
            </w:r>
          </w:p>
        </w:tc>
        <w:tc>
          <w:tcPr>
            <w:tcW w:w="535" w:type="dxa"/>
            <w:shd w:val="clear" w:color="auto" w:fill="BFBFBF" w:themeFill="background1" w:themeFillShade="BF"/>
          </w:tcPr>
          <w:p w:rsidR="00050063" w:rsidRPr="00D33173" w:rsidRDefault="00050063" w:rsidP="00050063">
            <w:pPr>
              <w:bidi/>
              <w:jc w:val="both"/>
              <w:rPr>
                <w:rFonts w:cs="Arial"/>
                <w:b/>
                <w:bCs/>
                <w:sz w:val="24"/>
                <w:szCs w:val="24"/>
                <w:rtl/>
              </w:rPr>
            </w:pPr>
            <w:r w:rsidRPr="00D33173">
              <w:rPr>
                <w:rFonts w:cs="Arial" w:hint="cs"/>
                <w:b/>
                <w:bCs/>
                <w:sz w:val="24"/>
                <w:szCs w:val="24"/>
                <w:rtl/>
              </w:rPr>
              <w:t>1</w:t>
            </w:r>
          </w:p>
        </w:tc>
      </w:tr>
      <w:tr w:rsidR="00D33173" w:rsidRPr="005A150D" w:rsidTr="00D33173">
        <w:trPr>
          <w:jc w:val="right"/>
        </w:trPr>
        <w:tc>
          <w:tcPr>
            <w:tcW w:w="1525" w:type="dxa"/>
            <w:vAlign w:val="center"/>
          </w:tcPr>
          <w:p w:rsidR="00050063" w:rsidRPr="005A150D" w:rsidRDefault="00050063" w:rsidP="00050063">
            <w:pPr>
              <w:pStyle w:val="HTML"/>
              <w:shd w:val="clear" w:color="auto" w:fill="F8F9FA"/>
              <w:rPr>
                <w:rFonts w:ascii="inherit" w:hAnsi="inherit"/>
                <w:color w:val="1F1F1F"/>
                <w:sz w:val="24"/>
                <w:szCs w:val="24"/>
              </w:rPr>
            </w:pPr>
            <w:r w:rsidRPr="005A150D">
              <w:rPr>
                <w:rFonts w:cs="Arial" w:hint="cs"/>
                <w:sz w:val="24"/>
                <w:szCs w:val="24"/>
                <w:rtl/>
              </w:rPr>
              <w:t xml:space="preserve"> </w:t>
            </w:r>
            <w:r w:rsidRPr="005A150D">
              <w:rPr>
                <w:rStyle w:val="y2iqfc"/>
                <w:rFonts w:ascii="inherit" w:hAnsi="inherit"/>
                <w:color w:val="1F1F1F"/>
                <w:sz w:val="24"/>
                <w:szCs w:val="24"/>
                <w:lang w:val="en"/>
              </w:rPr>
              <w:t>T</w:t>
            </w:r>
            <w:r w:rsidRPr="005A150D">
              <w:rPr>
                <w:rStyle w:val="y2iqfc"/>
                <w:rFonts w:ascii="inherit" w:hAnsi="inherit"/>
                <w:color w:val="1F1F1F"/>
                <w:sz w:val="24"/>
                <w:szCs w:val="24"/>
                <w:lang w:val="en"/>
              </w:rPr>
              <w:t>he total</w:t>
            </w:r>
          </w:p>
        </w:tc>
        <w:tc>
          <w:tcPr>
            <w:tcW w:w="1080" w:type="dxa"/>
            <w:vAlign w:val="center"/>
          </w:tcPr>
          <w:p w:rsidR="00050063" w:rsidRPr="005A150D" w:rsidRDefault="00050063" w:rsidP="00050063">
            <w:pPr>
              <w:bidi/>
              <w:jc w:val="both"/>
              <w:rPr>
                <w:rFonts w:cs="Arial"/>
                <w:b/>
                <w:bCs/>
                <w:sz w:val="24"/>
                <w:szCs w:val="24"/>
              </w:rPr>
            </w:pPr>
          </w:p>
        </w:tc>
        <w:tc>
          <w:tcPr>
            <w:tcW w:w="720" w:type="dxa"/>
            <w:vAlign w:val="center"/>
          </w:tcPr>
          <w:p w:rsidR="00050063" w:rsidRPr="005A150D" w:rsidRDefault="00050063" w:rsidP="00050063">
            <w:pPr>
              <w:bidi/>
              <w:jc w:val="both"/>
              <w:rPr>
                <w:rFonts w:cs="Arial"/>
                <w:b/>
                <w:bCs/>
                <w:sz w:val="24"/>
                <w:szCs w:val="24"/>
              </w:rPr>
            </w:pPr>
          </w:p>
        </w:tc>
        <w:tc>
          <w:tcPr>
            <w:tcW w:w="540" w:type="dxa"/>
            <w:vAlign w:val="center"/>
          </w:tcPr>
          <w:p w:rsidR="00050063" w:rsidRPr="005A150D" w:rsidRDefault="00050063" w:rsidP="00050063">
            <w:pPr>
              <w:bidi/>
              <w:jc w:val="both"/>
              <w:rPr>
                <w:rFonts w:cs="Arial"/>
                <w:b/>
                <w:bCs/>
                <w:sz w:val="24"/>
                <w:szCs w:val="24"/>
              </w:rPr>
            </w:pPr>
          </w:p>
        </w:tc>
        <w:tc>
          <w:tcPr>
            <w:tcW w:w="1170" w:type="dxa"/>
            <w:vAlign w:val="center"/>
          </w:tcPr>
          <w:p w:rsidR="00050063" w:rsidRPr="005A150D" w:rsidRDefault="00050063" w:rsidP="00050063">
            <w:pPr>
              <w:bidi/>
              <w:jc w:val="both"/>
              <w:rPr>
                <w:rFonts w:cs="Arial"/>
                <w:b/>
                <w:bCs/>
                <w:sz w:val="24"/>
                <w:szCs w:val="24"/>
              </w:rPr>
            </w:pPr>
          </w:p>
        </w:tc>
        <w:tc>
          <w:tcPr>
            <w:tcW w:w="1080" w:type="dxa"/>
            <w:vAlign w:val="center"/>
          </w:tcPr>
          <w:p w:rsidR="00050063" w:rsidRPr="005A150D" w:rsidRDefault="00050063" w:rsidP="00050063">
            <w:pPr>
              <w:bidi/>
              <w:jc w:val="both"/>
              <w:rPr>
                <w:rFonts w:cs="Arial"/>
                <w:b/>
                <w:bCs/>
                <w:sz w:val="24"/>
                <w:szCs w:val="24"/>
              </w:rPr>
            </w:pPr>
          </w:p>
        </w:tc>
        <w:tc>
          <w:tcPr>
            <w:tcW w:w="1170" w:type="dxa"/>
            <w:vAlign w:val="center"/>
          </w:tcPr>
          <w:p w:rsidR="00050063" w:rsidRPr="005A150D" w:rsidRDefault="00050063" w:rsidP="00050063">
            <w:pPr>
              <w:bidi/>
              <w:jc w:val="both"/>
              <w:rPr>
                <w:rFonts w:cs="Arial"/>
                <w:b/>
                <w:bCs/>
                <w:sz w:val="24"/>
                <w:szCs w:val="24"/>
              </w:rPr>
            </w:pPr>
          </w:p>
        </w:tc>
        <w:tc>
          <w:tcPr>
            <w:tcW w:w="1170" w:type="dxa"/>
            <w:vAlign w:val="center"/>
          </w:tcPr>
          <w:p w:rsidR="00050063" w:rsidRPr="005A150D" w:rsidRDefault="00050063" w:rsidP="00050063">
            <w:pPr>
              <w:bidi/>
              <w:jc w:val="both"/>
              <w:rPr>
                <w:rFonts w:cs="Arial"/>
                <w:b/>
                <w:bCs/>
                <w:sz w:val="24"/>
                <w:szCs w:val="24"/>
              </w:rPr>
            </w:pPr>
          </w:p>
        </w:tc>
        <w:tc>
          <w:tcPr>
            <w:tcW w:w="635" w:type="dxa"/>
            <w:vAlign w:val="center"/>
          </w:tcPr>
          <w:p w:rsidR="00050063" w:rsidRPr="005A150D" w:rsidRDefault="00050063" w:rsidP="00050063">
            <w:pPr>
              <w:bidi/>
              <w:jc w:val="both"/>
              <w:rPr>
                <w:rFonts w:cs="Arial"/>
                <w:b/>
                <w:bCs/>
                <w:sz w:val="24"/>
                <w:szCs w:val="24"/>
              </w:rPr>
            </w:pPr>
          </w:p>
        </w:tc>
        <w:tc>
          <w:tcPr>
            <w:tcW w:w="535" w:type="dxa"/>
            <w:shd w:val="clear" w:color="auto" w:fill="BFBFBF" w:themeFill="background1" w:themeFillShade="BF"/>
          </w:tcPr>
          <w:p w:rsidR="00050063" w:rsidRPr="00D33173" w:rsidRDefault="00050063" w:rsidP="00050063">
            <w:pPr>
              <w:bidi/>
              <w:jc w:val="both"/>
              <w:rPr>
                <w:rFonts w:cs="Arial"/>
                <w:b/>
                <w:bCs/>
                <w:sz w:val="24"/>
                <w:szCs w:val="24"/>
              </w:rPr>
            </w:pPr>
            <w:r w:rsidRPr="00D33173">
              <w:rPr>
                <w:rFonts w:cs="Arial" w:hint="cs"/>
                <w:b/>
                <w:bCs/>
                <w:sz w:val="24"/>
                <w:szCs w:val="24"/>
                <w:rtl/>
              </w:rPr>
              <w:t>21</w:t>
            </w:r>
          </w:p>
        </w:tc>
      </w:tr>
    </w:tbl>
    <w:p w:rsidR="0022472D" w:rsidRDefault="0022472D" w:rsidP="0022472D">
      <w:pPr>
        <w:rPr>
          <w:rFonts w:asciiTheme="minorBidi" w:hAnsiTheme="minorBidi"/>
          <w:b/>
          <w:bCs/>
          <w:sz w:val="28"/>
          <w:szCs w:val="28"/>
          <w:rtl/>
          <w:lang w:bidi="ar-IQ"/>
        </w:rPr>
      </w:pPr>
    </w:p>
    <w:p w:rsidR="009A1F97" w:rsidRDefault="009A1F97" w:rsidP="0022472D">
      <w:pPr>
        <w:rPr>
          <w:rFonts w:asciiTheme="minorBidi" w:hAnsiTheme="minorBidi"/>
          <w:b/>
          <w:bCs/>
          <w:sz w:val="28"/>
          <w:szCs w:val="28"/>
          <w:lang w:bidi="ar-IQ"/>
        </w:rPr>
      </w:pPr>
    </w:p>
    <w:p w:rsidR="009A1F97" w:rsidRDefault="009A1F97" w:rsidP="0022472D">
      <w:pPr>
        <w:rPr>
          <w:rFonts w:asciiTheme="minorBidi" w:hAnsiTheme="minorBidi"/>
          <w:b/>
          <w:bCs/>
          <w:sz w:val="28"/>
          <w:szCs w:val="28"/>
          <w:lang w:bidi="ar-IQ"/>
        </w:rPr>
      </w:pPr>
    </w:p>
    <w:p w:rsidR="009A1F97" w:rsidRDefault="009A1F97" w:rsidP="0022472D">
      <w:pPr>
        <w:rPr>
          <w:rFonts w:asciiTheme="minorBidi" w:hAnsiTheme="minorBidi"/>
          <w:b/>
          <w:bCs/>
          <w:sz w:val="28"/>
          <w:szCs w:val="28"/>
          <w:lang w:bidi="ar-IQ"/>
        </w:rPr>
      </w:pPr>
    </w:p>
    <w:p w:rsidR="009A1F97" w:rsidRDefault="009A1F97" w:rsidP="0022472D">
      <w:pPr>
        <w:rPr>
          <w:rFonts w:asciiTheme="minorBidi" w:hAnsiTheme="minorBidi"/>
          <w:b/>
          <w:bCs/>
          <w:sz w:val="28"/>
          <w:szCs w:val="28"/>
          <w:lang w:bidi="ar-IQ"/>
        </w:rPr>
      </w:pPr>
    </w:p>
    <w:p w:rsidR="009A1F97" w:rsidRDefault="009A1F97" w:rsidP="0022472D">
      <w:pPr>
        <w:rPr>
          <w:rFonts w:asciiTheme="minorBidi" w:hAnsiTheme="minorBidi"/>
          <w:b/>
          <w:bCs/>
          <w:sz w:val="28"/>
          <w:szCs w:val="28"/>
          <w:lang w:bidi="ar-IQ"/>
        </w:rPr>
      </w:pPr>
    </w:p>
    <w:p w:rsidR="009A1F97" w:rsidRDefault="009A1F97" w:rsidP="0022472D">
      <w:pPr>
        <w:rPr>
          <w:rFonts w:asciiTheme="minorBidi" w:hAnsiTheme="minorBidi"/>
          <w:b/>
          <w:bCs/>
          <w:sz w:val="28"/>
          <w:szCs w:val="28"/>
          <w:lang w:bidi="ar-IQ"/>
        </w:rPr>
      </w:pPr>
    </w:p>
    <w:p w:rsidR="009A1F97" w:rsidRDefault="009A1F97" w:rsidP="0022472D">
      <w:pPr>
        <w:rPr>
          <w:rFonts w:asciiTheme="minorBidi" w:hAnsiTheme="minorBidi"/>
          <w:b/>
          <w:bCs/>
          <w:sz w:val="28"/>
          <w:szCs w:val="28"/>
          <w:lang w:bidi="ar-IQ"/>
        </w:rPr>
      </w:pPr>
      <w:r w:rsidRPr="00370498">
        <w:rPr>
          <w:rFonts w:cs="Arial"/>
          <w:noProof/>
          <w:sz w:val="32"/>
          <w:szCs w:val="32"/>
        </w:rPr>
        <w:lastRenderedPageBreak/>
        <mc:AlternateContent>
          <mc:Choice Requires="wps">
            <w:drawing>
              <wp:anchor distT="0" distB="0" distL="114300" distR="114300" simplePos="0" relativeHeight="251667456" behindDoc="0" locked="0" layoutInCell="1" allowOverlap="1" wp14:anchorId="76057B9A" wp14:editId="4B63AC4C">
                <wp:simplePos x="0" y="0"/>
                <wp:positionH relativeFrom="column">
                  <wp:posOffset>-31750</wp:posOffset>
                </wp:positionH>
                <wp:positionV relativeFrom="paragraph">
                  <wp:posOffset>0</wp:posOffset>
                </wp:positionV>
                <wp:extent cx="3061335" cy="565150"/>
                <wp:effectExtent l="19050" t="0" r="43815" b="44450"/>
                <wp:wrapNone/>
                <wp:docPr id="4" name="سحابة 4"/>
                <wp:cNvGraphicFramePr/>
                <a:graphic xmlns:a="http://schemas.openxmlformats.org/drawingml/2006/main">
                  <a:graphicData uri="http://schemas.microsoft.com/office/word/2010/wordprocessingShape">
                    <wps:wsp>
                      <wps:cNvSpPr/>
                      <wps:spPr>
                        <a:xfrm>
                          <a:off x="0" y="0"/>
                          <a:ext cx="3061335" cy="565150"/>
                        </a:xfrm>
                        <a:prstGeom prst="cloud">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A1F97" w:rsidRPr="00E5426A" w:rsidRDefault="009A1F97" w:rsidP="009A1F97">
                            <w:pPr>
                              <w:jc w:val="center"/>
                              <w:rPr>
                                <w:rFonts w:asciiTheme="minorBidi" w:hAnsiTheme="minorBidi"/>
                                <w:b/>
                                <w:bCs/>
                                <w:color w:val="000000" w:themeColor="text1"/>
                                <w:sz w:val="28"/>
                                <w:szCs w:val="28"/>
                              </w:rPr>
                            </w:pPr>
                            <w:r>
                              <w:rPr>
                                <w:rFonts w:asciiTheme="minorBidi" w:hAnsiTheme="minorBidi" w:hint="cs"/>
                                <w:b/>
                                <w:bCs/>
                                <w:color w:val="000000" w:themeColor="text1"/>
                                <w:sz w:val="28"/>
                                <w:szCs w:val="28"/>
                                <w:rtl/>
                              </w:rPr>
                              <w:t xml:space="preserve"> </w:t>
                            </w:r>
                            <w:r>
                              <w:rPr>
                                <w:rFonts w:asciiTheme="minorBidi" w:hAnsiTheme="minorBidi"/>
                                <w:b/>
                                <w:bCs/>
                                <w:color w:val="000000" w:themeColor="text1"/>
                                <w:sz w:val="28"/>
                                <w:szCs w:val="28"/>
                              </w:rPr>
                              <w:t xml:space="preserve">The </w:t>
                            </w:r>
                            <w:r w:rsidRPr="009A1F97">
                              <w:rPr>
                                <w:rFonts w:asciiTheme="minorBidi" w:hAnsiTheme="minorBidi"/>
                                <w:b/>
                                <w:bCs/>
                                <w:color w:val="000000" w:themeColor="text1"/>
                                <w:sz w:val="28"/>
                                <w:szCs w:val="28"/>
                              </w:rPr>
                              <w:t>Fifth standard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57B9A" id="سحابة 4" o:spid="_x0000_s1030" style="position:absolute;margin-left:-2.5pt;margin-top:0;width:241.05pt;height: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2efd9 [665]" strokecolor="#1f4d78 [1604]" strokeweight="1pt">
                <v:stroke joinstyle="miter"/>
                <v:formulas/>
                <v:path arrowok="t" o:connecttype="custom" o:connectlocs="332566,342452;153067,332026;490947,456555;412430,461539;1167701,511382;1120364,488619;2042803,454619;2023883,479593;2418526,300288;2648905,393643;2961983,200864;2859372,235872;2715801,70984;2721187,87520;2060590,51701;2113172,30612;1569005,61748;1594445,43564;992099,67923;1084223,85557;292457,206554;276371,187991" o:connectangles="0,0,0,0,0,0,0,0,0,0,0,0,0,0,0,0,0,0,0,0,0,0" textboxrect="0,0,43200,43200"/>
                <v:textbox>
                  <w:txbxContent>
                    <w:p w:rsidR="009A1F97" w:rsidRPr="00E5426A" w:rsidRDefault="009A1F97" w:rsidP="009A1F97">
                      <w:pPr>
                        <w:jc w:val="center"/>
                        <w:rPr>
                          <w:rFonts w:asciiTheme="minorBidi" w:hAnsiTheme="minorBidi"/>
                          <w:b/>
                          <w:bCs/>
                          <w:color w:val="000000" w:themeColor="text1"/>
                          <w:sz w:val="28"/>
                          <w:szCs w:val="28"/>
                        </w:rPr>
                      </w:pPr>
                      <w:r>
                        <w:rPr>
                          <w:rFonts w:asciiTheme="minorBidi" w:hAnsiTheme="minorBidi" w:hint="cs"/>
                          <w:b/>
                          <w:bCs/>
                          <w:color w:val="000000" w:themeColor="text1"/>
                          <w:sz w:val="28"/>
                          <w:szCs w:val="28"/>
                          <w:rtl/>
                        </w:rPr>
                        <w:t xml:space="preserve"> </w:t>
                      </w:r>
                      <w:r>
                        <w:rPr>
                          <w:rFonts w:asciiTheme="minorBidi" w:hAnsiTheme="minorBidi"/>
                          <w:b/>
                          <w:bCs/>
                          <w:color w:val="000000" w:themeColor="text1"/>
                          <w:sz w:val="28"/>
                          <w:szCs w:val="28"/>
                        </w:rPr>
                        <w:t xml:space="preserve">The </w:t>
                      </w:r>
                      <w:r w:rsidRPr="009A1F97">
                        <w:rPr>
                          <w:rFonts w:asciiTheme="minorBidi" w:hAnsiTheme="minorBidi"/>
                          <w:b/>
                          <w:bCs/>
                          <w:color w:val="000000" w:themeColor="text1"/>
                          <w:sz w:val="28"/>
                          <w:szCs w:val="28"/>
                        </w:rPr>
                        <w:t>Fifth standard</w:t>
                      </w:r>
                    </w:p>
                  </w:txbxContent>
                </v:textbox>
              </v:shape>
            </w:pict>
          </mc:Fallback>
        </mc:AlternateContent>
      </w:r>
    </w:p>
    <w:p w:rsidR="009A1F97" w:rsidRPr="009A1F97" w:rsidRDefault="009A1F97" w:rsidP="009A1F97">
      <w:pPr>
        <w:rPr>
          <w:rFonts w:asciiTheme="minorBidi" w:hAnsiTheme="minorBidi"/>
          <w:sz w:val="28"/>
          <w:szCs w:val="28"/>
          <w:lang w:bidi="ar-IQ"/>
        </w:rPr>
      </w:pPr>
    </w:p>
    <w:p w:rsidR="009A1F97" w:rsidRPr="009A1F97" w:rsidRDefault="009A1F97" w:rsidP="009A1F97">
      <w:pPr>
        <w:spacing w:line="240" w:lineRule="auto"/>
        <w:jc w:val="both"/>
        <w:rPr>
          <w:rFonts w:asciiTheme="minorBidi" w:hAnsiTheme="minorBidi"/>
          <w:sz w:val="28"/>
          <w:szCs w:val="28"/>
          <w:lang w:bidi="ar-IQ"/>
        </w:rPr>
      </w:pPr>
      <w:r w:rsidRPr="009A1F97">
        <w:rPr>
          <w:rFonts w:asciiTheme="minorBidi" w:hAnsiTheme="minorBidi"/>
          <w:sz w:val="28"/>
          <w:szCs w:val="28"/>
          <w:lang w:bidi="ar-IQ"/>
        </w:rPr>
        <w:t>Student standard: Students who have a certain cumulative average are accepted according to the National Central Admission System. There are also specific instructions regarding admission processes, transfer cases, and hosting, which are followed up and adhered to by the Student Affairs Division at the college.</w:t>
      </w:r>
    </w:p>
    <w:p w:rsidR="009A1F97" w:rsidRDefault="009A1F97" w:rsidP="009A1F97">
      <w:pPr>
        <w:spacing w:line="240" w:lineRule="auto"/>
        <w:rPr>
          <w:rFonts w:asciiTheme="minorBidi" w:hAnsiTheme="minorBidi"/>
          <w:sz w:val="28"/>
          <w:szCs w:val="28"/>
          <w:lang w:bidi="ar-IQ"/>
        </w:rPr>
      </w:pPr>
      <w:r w:rsidRPr="009A1F97">
        <w:rPr>
          <w:rFonts w:asciiTheme="minorBidi" w:hAnsiTheme="minorBidi"/>
          <w:b/>
          <w:bCs/>
          <w:sz w:val="28"/>
          <w:szCs w:val="28"/>
          <w:lang w:bidi="ar-IQ"/>
        </w:rPr>
        <w:t>Students’ level for the past years</w:t>
      </w:r>
      <w:r w:rsidRPr="009A1F97">
        <w:rPr>
          <w:rFonts w:asciiTheme="minorBidi" w:hAnsiTheme="minorBidi"/>
          <w:sz w:val="28"/>
          <w:szCs w:val="28"/>
          <w:lang w:bidi="ar-IQ"/>
        </w:rPr>
        <w:t>:</w:t>
      </w:r>
    </w:p>
    <w:tbl>
      <w:tblPr>
        <w:tblStyle w:val="a5"/>
        <w:tblW w:w="0" w:type="auto"/>
        <w:tblInd w:w="-5" w:type="dxa"/>
        <w:tblLook w:val="04A0" w:firstRow="1" w:lastRow="0" w:firstColumn="1" w:lastColumn="0" w:noHBand="0" w:noVBand="1"/>
      </w:tblPr>
      <w:tblGrid>
        <w:gridCol w:w="1980"/>
        <w:gridCol w:w="2160"/>
        <w:gridCol w:w="90"/>
        <w:gridCol w:w="2790"/>
      </w:tblGrid>
      <w:tr w:rsidR="009A1F97" w:rsidRPr="009A1F97" w:rsidTr="009A1F97">
        <w:tc>
          <w:tcPr>
            <w:tcW w:w="1980" w:type="dxa"/>
            <w:shd w:val="clear" w:color="auto" w:fill="BFBFBF" w:themeFill="background1" w:themeFillShade="BF"/>
          </w:tcPr>
          <w:p w:rsidR="009A1F97" w:rsidRPr="009A1F97" w:rsidRDefault="009A1F97" w:rsidP="009A1F97">
            <w:pPr>
              <w:jc w:val="both"/>
              <w:rPr>
                <w:b/>
                <w:bCs/>
                <w:sz w:val="24"/>
                <w:szCs w:val="24"/>
                <w:lang w:bidi="ar-IQ"/>
              </w:rPr>
            </w:pPr>
            <w:r w:rsidRPr="009A1F97">
              <w:rPr>
                <w:b/>
                <w:bCs/>
                <w:sz w:val="24"/>
                <w:szCs w:val="24"/>
                <w:lang w:bidi="ar-IQ"/>
              </w:rPr>
              <w:t>years</w:t>
            </w:r>
          </w:p>
        </w:tc>
        <w:tc>
          <w:tcPr>
            <w:tcW w:w="2250" w:type="dxa"/>
            <w:gridSpan w:val="2"/>
            <w:shd w:val="clear" w:color="auto" w:fill="BFBFBF" w:themeFill="background1" w:themeFillShade="BF"/>
          </w:tcPr>
          <w:p w:rsidR="009A1F97" w:rsidRPr="009A1F97" w:rsidRDefault="009A1F97" w:rsidP="009A1F97">
            <w:pPr>
              <w:jc w:val="both"/>
              <w:rPr>
                <w:b/>
                <w:bCs/>
                <w:sz w:val="24"/>
                <w:szCs w:val="24"/>
                <w:lang w:bidi="ar-IQ"/>
              </w:rPr>
            </w:pPr>
            <w:r w:rsidRPr="009A1F97">
              <w:rPr>
                <w:b/>
                <w:bCs/>
                <w:sz w:val="24"/>
                <w:szCs w:val="24"/>
                <w:lang w:bidi="ar-IQ"/>
              </w:rPr>
              <w:t>Total number of students</w:t>
            </w:r>
          </w:p>
        </w:tc>
        <w:tc>
          <w:tcPr>
            <w:tcW w:w="2790" w:type="dxa"/>
            <w:shd w:val="clear" w:color="auto" w:fill="BFBFBF" w:themeFill="background1" w:themeFillShade="BF"/>
          </w:tcPr>
          <w:p w:rsidR="009A1F97" w:rsidRPr="009A1F97" w:rsidRDefault="009A1F97" w:rsidP="009A1F97">
            <w:pPr>
              <w:rPr>
                <w:b/>
                <w:bCs/>
                <w:sz w:val="24"/>
                <w:szCs w:val="24"/>
                <w:lang w:bidi="ar-IQ"/>
              </w:rPr>
            </w:pPr>
            <w:r w:rsidRPr="009A1F97">
              <w:rPr>
                <w:b/>
                <w:bCs/>
                <w:sz w:val="24"/>
                <w:szCs w:val="24"/>
                <w:lang w:bidi="ar-IQ"/>
              </w:rPr>
              <w:t>Number of students transferred to the college</w:t>
            </w:r>
          </w:p>
        </w:tc>
      </w:tr>
      <w:tr w:rsidR="009A1F97" w:rsidRPr="009A1F97" w:rsidTr="009A1F97">
        <w:tc>
          <w:tcPr>
            <w:tcW w:w="1980" w:type="dxa"/>
          </w:tcPr>
          <w:p w:rsidR="009A1F97" w:rsidRPr="009A1F97" w:rsidRDefault="009A1F97" w:rsidP="008D7AC2">
            <w:pPr>
              <w:jc w:val="both"/>
              <w:rPr>
                <w:b/>
                <w:bCs/>
                <w:sz w:val="24"/>
                <w:szCs w:val="24"/>
                <w:lang w:bidi="ar-IQ"/>
              </w:rPr>
            </w:pPr>
            <w:r w:rsidRPr="009A1F97">
              <w:rPr>
                <w:rFonts w:hint="cs"/>
                <w:b/>
                <w:bCs/>
                <w:sz w:val="24"/>
                <w:szCs w:val="24"/>
                <w:rtl/>
                <w:lang w:bidi="ar-IQ"/>
              </w:rPr>
              <w:t>2021/2022</w:t>
            </w:r>
          </w:p>
        </w:tc>
        <w:tc>
          <w:tcPr>
            <w:tcW w:w="2160" w:type="dxa"/>
          </w:tcPr>
          <w:p w:rsidR="009A1F97" w:rsidRPr="009A1F97" w:rsidRDefault="009A1F97" w:rsidP="008D7AC2">
            <w:pPr>
              <w:jc w:val="both"/>
              <w:rPr>
                <w:b/>
                <w:bCs/>
                <w:sz w:val="24"/>
                <w:szCs w:val="24"/>
                <w:lang w:bidi="ar-IQ"/>
              </w:rPr>
            </w:pPr>
            <w:r w:rsidRPr="009A1F97">
              <w:rPr>
                <w:rFonts w:hint="cs"/>
                <w:b/>
                <w:bCs/>
                <w:sz w:val="24"/>
                <w:szCs w:val="24"/>
                <w:rtl/>
                <w:lang w:bidi="ar-IQ"/>
              </w:rPr>
              <w:t>82</w:t>
            </w:r>
          </w:p>
        </w:tc>
        <w:tc>
          <w:tcPr>
            <w:tcW w:w="2880" w:type="dxa"/>
            <w:gridSpan w:val="2"/>
          </w:tcPr>
          <w:p w:rsidR="009A1F97" w:rsidRPr="009A1F97" w:rsidRDefault="009A1F97" w:rsidP="009A1F97">
            <w:pPr>
              <w:bidi/>
              <w:jc w:val="both"/>
              <w:rPr>
                <w:b/>
                <w:bCs/>
                <w:sz w:val="24"/>
                <w:szCs w:val="24"/>
                <w:lang w:bidi="ar-IQ"/>
              </w:rPr>
            </w:pPr>
          </w:p>
        </w:tc>
      </w:tr>
      <w:tr w:rsidR="009A1F97" w:rsidRPr="009A1F97" w:rsidTr="009A1F97">
        <w:tc>
          <w:tcPr>
            <w:tcW w:w="1980" w:type="dxa"/>
          </w:tcPr>
          <w:p w:rsidR="009A1F97" w:rsidRPr="009A1F97" w:rsidRDefault="009A1F97" w:rsidP="008D7AC2">
            <w:pPr>
              <w:jc w:val="both"/>
              <w:rPr>
                <w:b/>
                <w:bCs/>
                <w:sz w:val="24"/>
                <w:szCs w:val="24"/>
                <w:rtl/>
                <w:lang w:bidi="ar-IQ"/>
              </w:rPr>
            </w:pPr>
            <w:r w:rsidRPr="009A1F97">
              <w:rPr>
                <w:rFonts w:hint="cs"/>
                <w:b/>
                <w:bCs/>
                <w:sz w:val="24"/>
                <w:szCs w:val="24"/>
                <w:rtl/>
                <w:lang w:bidi="ar-IQ"/>
              </w:rPr>
              <w:t>2022/2023</w:t>
            </w:r>
          </w:p>
        </w:tc>
        <w:tc>
          <w:tcPr>
            <w:tcW w:w="2160" w:type="dxa"/>
          </w:tcPr>
          <w:p w:rsidR="009A1F97" w:rsidRPr="009A1F97" w:rsidRDefault="009A1F97" w:rsidP="008D7AC2">
            <w:pPr>
              <w:jc w:val="both"/>
              <w:rPr>
                <w:b/>
                <w:bCs/>
                <w:sz w:val="24"/>
                <w:szCs w:val="24"/>
                <w:rtl/>
                <w:lang w:bidi="ar-IQ"/>
              </w:rPr>
            </w:pPr>
            <w:r w:rsidRPr="009A1F97">
              <w:rPr>
                <w:rFonts w:hint="cs"/>
                <w:b/>
                <w:bCs/>
                <w:sz w:val="24"/>
                <w:szCs w:val="24"/>
                <w:rtl/>
                <w:lang w:bidi="ar-IQ"/>
              </w:rPr>
              <w:t>123</w:t>
            </w:r>
          </w:p>
        </w:tc>
        <w:tc>
          <w:tcPr>
            <w:tcW w:w="2880" w:type="dxa"/>
            <w:gridSpan w:val="2"/>
          </w:tcPr>
          <w:p w:rsidR="009A1F97" w:rsidRPr="009A1F97" w:rsidRDefault="009A1F97" w:rsidP="008D7AC2">
            <w:pPr>
              <w:jc w:val="both"/>
              <w:rPr>
                <w:b/>
                <w:bCs/>
                <w:sz w:val="24"/>
                <w:szCs w:val="24"/>
                <w:rtl/>
                <w:lang w:bidi="ar-IQ"/>
              </w:rPr>
            </w:pPr>
            <w:r w:rsidRPr="009A1F97">
              <w:rPr>
                <w:b/>
                <w:bCs/>
                <w:sz w:val="24"/>
                <w:szCs w:val="24"/>
                <w:lang w:bidi="ar-IQ"/>
              </w:rPr>
              <w:t>1</w:t>
            </w:r>
          </w:p>
        </w:tc>
      </w:tr>
      <w:tr w:rsidR="009A1F97" w:rsidRPr="009A1F97" w:rsidTr="009A1F97">
        <w:tc>
          <w:tcPr>
            <w:tcW w:w="1980" w:type="dxa"/>
          </w:tcPr>
          <w:p w:rsidR="009A1F97" w:rsidRPr="009A1F97" w:rsidRDefault="009A1F97" w:rsidP="008D7AC2">
            <w:pPr>
              <w:jc w:val="both"/>
              <w:rPr>
                <w:b/>
                <w:bCs/>
                <w:sz w:val="24"/>
                <w:szCs w:val="24"/>
                <w:rtl/>
                <w:lang w:bidi="ar-IQ"/>
              </w:rPr>
            </w:pPr>
            <w:r w:rsidRPr="009A1F97">
              <w:rPr>
                <w:rFonts w:hint="cs"/>
                <w:b/>
                <w:bCs/>
                <w:sz w:val="24"/>
                <w:szCs w:val="24"/>
                <w:rtl/>
                <w:lang w:bidi="ar-IQ"/>
              </w:rPr>
              <w:t>2023/2024</w:t>
            </w:r>
          </w:p>
        </w:tc>
        <w:tc>
          <w:tcPr>
            <w:tcW w:w="2160" w:type="dxa"/>
          </w:tcPr>
          <w:p w:rsidR="009A1F97" w:rsidRPr="009A1F97" w:rsidRDefault="009A1F97" w:rsidP="008D7AC2">
            <w:pPr>
              <w:jc w:val="both"/>
              <w:rPr>
                <w:b/>
                <w:bCs/>
                <w:sz w:val="24"/>
                <w:szCs w:val="24"/>
                <w:rtl/>
                <w:lang w:bidi="ar-IQ"/>
              </w:rPr>
            </w:pPr>
            <w:r w:rsidRPr="009A1F97">
              <w:rPr>
                <w:rFonts w:hint="cs"/>
                <w:b/>
                <w:bCs/>
                <w:sz w:val="24"/>
                <w:szCs w:val="24"/>
                <w:rtl/>
                <w:lang w:bidi="ar-IQ"/>
              </w:rPr>
              <w:t>159</w:t>
            </w:r>
          </w:p>
        </w:tc>
        <w:tc>
          <w:tcPr>
            <w:tcW w:w="2880" w:type="dxa"/>
            <w:gridSpan w:val="2"/>
          </w:tcPr>
          <w:p w:rsidR="009A1F97" w:rsidRPr="009A1F97" w:rsidRDefault="009A1F97" w:rsidP="009A1F97">
            <w:pPr>
              <w:bidi/>
              <w:jc w:val="both"/>
              <w:rPr>
                <w:b/>
                <w:bCs/>
                <w:sz w:val="24"/>
                <w:szCs w:val="24"/>
                <w:rtl/>
                <w:lang w:bidi="ar-IQ"/>
              </w:rPr>
            </w:pPr>
          </w:p>
        </w:tc>
      </w:tr>
      <w:tr w:rsidR="009A1F97" w:rsidRPr="009A1F97" w:rsidTr="009A1F97">
        <w:tc>
          <w:tcPr>
            <w:tcW w:w="1980" w:type="dxa"/>
          </w:tcPr>
          <w:p w:rsidR="009A1F97" w:rsidRPr="009A1F97" w:rsidRDefault="009A1F97" w:rsidP="008D7AC2">
            <w:pPr>
              <w:jc w:val="both"/>
              <w:rPr>
                <w:b/>
                <w:bCs/>
                <w:sz w:val="24"/>
                <w:szCs w:val="24"/>
                <w:rtl/>
                <w:lang w:bidi="ar-IQ"/>
              </w:rPr>
            </w:pPr>
            <w:r w:rsidRPr="009A1F97">
              <w:rPr>
                <w:rFonts w:hint="cs"/>
                <w:b/>
                <w:bCs/>
                <w:sz w:val="24"/>
                <w:szCs w:val="24"/>
                <w:rtl/>
                <w:lang w:bidi="ar-IQ"/>
              </w:rPr>
              <w:t>2024/ 2025</w:t>
            </w:r>
          </w:p>
        </w:tc>
        <w:tc>
          <w:tcPr>
            <w:tcW w:w="2160" w:type="dxa"/>
          </w:tcPr>
          <w:p w:rsidR="009A1F97" w:rsidRPr="009A1F97" w:rsidRDefault="009A1F97" w:rsidP="008D7AC2">
            <w:pPr>
              <w:jc w:val="both"/>
              <w:rPr>
                <w:b/>
                <w:bCs/>
                <w:sz w:val="24"/>
                <w:szCs w:val="24"/>
                <w:rtl/>
                <w:lang w:bidi="ar-IQ"/>
              </w:rPr>
            </w:pPr>
            <w:r w:rsidRPr="009A1F97">
              <w:rPr>
                <w:rFonts w:hint="cs"/>
                <w:b/>
                <w:bCs/>
                <w:sz w:val="24"/>
                <w:szCs w:val="24"/>
                <w:rtl/>
                <w:lang w:bidi="ar-IQ"/>
              </w:rPr>
              <w:t>291</w:t>
            </w:r>
          </w:p>
        </w:tc>
        <w:tc>
          <w:tcPr>
            <w:tcW w:w="2880" w:type="dxa"/>
            <w:gridSpan w:val="2"/>
          </w:tcPr>
          <w:p w:rsidR="009A1F97" w:rsidRPr="009A1F97" w:rsidRDefault="009A1F97" w:rsidP="009A1F97">
            <w:pPr>
              <w:bidi/>
              <w:jc w:val="both"/>
              <w:rPr>
                <w:b/>
                <w:bCs/>
                <w:sz w:val="24"/>
                <w:szCs w:val="24"/>
                <w:rtl/>
                <w:lang w:bidi="ar-IQ"/>
              </w:rPr>
            </w:pPr>
          </w:p>
        </w:tc>
      </w:tr>
    </w:tbl>
    <w:p w:rsidR="009A1F97" w:rsidRDefault="008D7AC2" w:rsidP="009A1F97">
      <w:pPr>
        <w:spacing w:line="240" w:lineRule="auto"/>
        <w:rPr>
          <w:rFonts w:asciiTheme="minorBidi" w:hAnsiTheme="minorBidi"/>
          <w:sz w:val="28"/>
          <w:szCs w:val="28"/>
          <w:lang w:bidi="ar-IQ"/>
        </w:rPr>
      </w:pPr>
      <w:r w:rsidRPr="00370498">
        <w:rPr>
          <w:rFonts w:cs="Arial"/>
          <w:noProof/>
          <w:sz w:val="32"/>
          <w:szCs w:val="32"/>
        </w:rPr>
        <mc:AlternateContent>
          <mc:Choice Requires="wps">
            <w:drawing>
              <wp:anchor distT="0" distB="0" distL="114300" distR="114300" simplePos="0" relativeHeight="251669504" behindDoc="0" locked="0" layoutInCell="1" allowOverlap="1" wp14:anchorId="288F9615" wp14:editId="277D6D96">
                <wp:simplePos x="0" y="0"/>
                <wp:positionH relativeFrom="margin">
                  <wp:align>left</wp:align>
                </wp:positionH>
                <wp:positionV relativeFrom="paragraph">
                  <wp:posOffset>98425</wp:posOffset>
                </wp:positionV>
                <wp:extent cx="3061335" cy="488950"/>
                <wp:effectExtent l="19050" t="0" r="43815" b="44450"/>
                <wp:wrapNone/>
                <wp:docPr id="5" name="سحابة 5"/>
                <wp:cNvGraphicFramePr/>
                <a:graphic xmlns:a="http://schemas.openxmlformats.org/drawingml/2006/main">
                  <a:graphicData uri="http://schemas.microsoft.com/office/word/2010/wordprocessingShape">
                    <wps:wsp>
                      <wps:cNvSpPr/>
                      <wps:spPr>
                        <a:xfrm>
                          <a:off x="0" y="0"/>
                          <a:ext cx="3061335" cy="488950"/>
                        </a:xfrm>
                        <a:prstGeom prst="cloud">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D7AC2" w:rsidRPr="00E5426A" w:rsidRDefault="008D7AC2" w:rsidP="008D7AC2">
                            <w:pPr>
                              <w:jc w:val="center"/>
                              <w:rPr>
                                <w:rFonts w:asciiTheme="minorBidi" w:hAnsiTheme="minorBidi"/>
                                <w:b/>
                                <w:bCs/>
                                <w:color w:val="000000" w:themeColor="text1"/>
                                <w:sz w:val="28"/>
                                <w:szCs w:val="28"/>
                              </w:rPr>
                            </w:pPr>
                            <w:r>
                              <w:rPr>
                                <w:rFonts w:asciiTheme="minorBidi" w:hAnsiTheme="minorBidi" w:hint="cs"/>
                                <w:b/>
                                <w:bCs/>
                                <w:color w:val="000000" w:themeColor="text1"/>
                                <w:sz w:val="28"/>
                                <w:szCs w:val="28"/>
                                <w:rtl/>
                              </w:rPr>
                              <w:t xml:space="preserve"> </w:t>
                            </w:r>
                            <w:r>
                              <w:rPr>
                                <w:rFonts w:asciiTheme="minorBidi" w:hAnsiTheme="minorBidi"/>
                                <w:b/>
                                <w:bCs/>
                                <w:color w:val="000000" w:themeColor="text1"/>
                                <w:sz w:val="28"/>
                                <w:szCs w:val="28"/>
                              </w:rPr>
                              <w:t xml:space="preserve">The </w:t>
                            </w:r>
                            <w:r w:rsidRPr="008D7AC2">
                              <w:rPr>
                                <w:rFonts w:asciiTheme="minorBidi" w:hAnsiTheme="minorBidi"/>
                                <w:b/>
                                <w:bCs/>
                                <w:color w:val="000000" w:themeColor="text1"/>
                                <w:sz w:val="28"/>
                                <w:szCs w:val="28"/>
                              </w:rPr>
                              <w:t>Sixth</w:t>
                            </w:r>
                            <w:r>
                              <w:rPr>
                                <w:rFonts w:asciiTheme="minorBidi" w:hAnsiTheme="minorBidi" w:hint="cs"/>
                                <w:b/>
                                <w:bCs/>
                                <w:color w:val="000000" w:themeColor="text1"/>
                                <w:sz w:val="28"/>
                                <w:szCs w:val="28"/>
                                <w:rtl/>
                              </w:rPr>
                              <w:t xml:space="preserve"> </w:t>
                            </w:r>
                            <w:r w:rsidRPr="009A1F97">
                              <w:rPr>
                                <w:rFonts w:asciiTheme="minorBidi" w:hAnsiTheme="minorBidi"/>
                                <w:b/>
                                <w:bCs/>
                                <w:color w:val="000000" w:themeColor="text1"/>
                                <w:sz w:val="28"/>
                                <w:szCs w:val="28"/>
                              </w:rPr>
                              <w:t>standard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F9615" id="سحابة 5" o:spid="_x0000_s1031" style="position:absolute;margin-left:0;margin-top:7.75pt;width:241.05pt;height:38.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2efd9 [665]" strokecolor="#1f4d78 [1604]" strokeweight="1pt">
                <v:stroke joinstyle="miter"/>
                <v:formulas/>
                <v:path arrowok="t" o:connecttype="custom" o:connectlocs="332566,296279;153067,287258;490947,394997;412430,399309;1167701,442432;1120364,422738;2042803,393322;2023883,414928;2418526,259800;2648905,340567;2961983,173781;2859372,204069;2715801,61413;2721187,75719;2060590,44730;2113172,26485;1569005,53422;1594445,37690;992099,58765;1084223,74022;292457,178704;276371,162644" o:connectangles="0,0,0,0,0,0,0,0,0,0,0,0,0,0,0,0,0,0,0,0,0,0" textboxrect="0,0,43200,43200"/>
                <v:textbox>
                  <w:txbxContent>
                    <w:p w:rsidR="008D7AC2" w:rsidRPr="00E5426A" w:rsidRDefault="008D7AC2" w:rsidP="008D7AC2">
                      <w:pPr>
                        <w:jc w:val="center"/>
                        <w:rPr>
                          <w:rFonts w:asciiTheme="minorBidi" w:hAnsiTheme="minorBidi"/>
                          <w:b/>
                          <w:bCs/>
                          <w:color w:val="000000" w:themeColor="text1"/>
                          <w:sz w:val="28"/>
                          <w:szCs w:val="28"/>
                        </w:rPr>
                      </w:pPr>
                      <w:r>
                        <w:rPr>
                          <w:rFonts w:asciiTheme="minorBidi" w:hAnsiTheme="minorBidi" w:hint="cs"/>
                          <w:b/>
                          <w:bCs/>
                          <w:color w:val="000000" w:themeColor="text1"/>
                          <w:sz w:val="28"/>
                          <w:szCs w:val="28"/>
                          <w:rtl/>
                        </w:rPr>
                        <w:t xml:space="preserve"> </w:t>
                      </w:r>
                      <w:r>
                        <w:rPr>
                          <w:rFonts w:asciiTheme="minorBidi" w:hAnsiTheme="minorBidi"/>
                          <w:b/>
                          <w:bCs/>
                          <w:color w:val="000000" w:themeColor="text1"/>
                          <w:sz w:val="28"/>
                          <w:szCs w:val="28"/>
                        </w:rPr>
                        <w:t xml:space="preserve">The </w:t>
                      </w:r>
                      <w:r w:rsidRPr="008D7AC2">
                        <w:rPr>
                          <w:rFonts w:asciiTheme="minorBidi" w:hAnsiTheme="minorBidi"/>
                          <w:b/>
                          <w:bCs/>
                          <w:color w:val="000000" w:themeColor="text1"/>
                          <w:sz w:val="28"/>
                          <w:szCs w:val="28"/>
                        </w:rPr>
                        <w:t>Sixth</w:t>
                      </w:r>
                      <w:r>
                        <w:rPr>
                          <w:rFonts w:asciiTheme="minorBidi" w:hAnsiTheme="minorBidi" w:hint="cs"/>
                          <w:b/>
                          <w:bCs/>
                          <w:color w:val="000000" w:themeColor="text1"/>
                          <w:sz w:val="28"/>
                          <w:szCs w:val="28"/>
                          <w:rtl/>
                        </w:rPr>
                        <w:t xml:space="preserve"> </w:t>
                      </w:r>
                      <w:r w:rsidRPr="009A1F97">
                        <w:rPr>
                          <w:rFonts w:asciiTheme="minorBidi" w:hAnsiTheme="minorBidi"/>
                          <w:b/>
                          <w:bCs/>
                          <w:color w:val="000000" w:themeColor="text1"/>
                          <w:sz w:val="28"/>
                          <w:szCs w:val="28"/>
                        </w:rPr>
                        <w:t>standard</w:t>
                      </w:r>
                    </w:p>
                  </w:txbxContent>
                </v:textbox>
                <w10:wrap anchorx="margin"/>
              </v:shape>
            </w:pict>
          </mc:Fallback>
        </mc:AlternateContent>
      </w:r>
    </w:p>
    <w:p w:rsidR="008D7AC2" w:rsidRDefault="008D7AC2" w:rsidP="009A1F97">
      <w:pPr>
        <w:spacing w:line="240" w:lineRule="auto"/>
        <w:rPr>
          <w:rFonts w:asciiTheme="minorBidi" w:hAnsiTheme="minorBidi"/>
          <w:sz w:val="28"/>
          <w:szCs w:val="28"/>
          <w:lang w:bidi="ar-IQ"/>
        </w:rPr>
      </w:pPr>
    </w:p>
    <w:p w:rsidR="00225B64" w:rsidRDefault="008D7AC2" w:rsidP="00225B64">
      <w:pPr>
        <w:rPr>
          <w:rFonts w:asciiTheme="minorBidi" w:hAnsiTheme="minorBidi"/>
          <w:b/>
          <w:bCs/>
          <w:sz w:val="28"/>
          <w:szCs w:val="28"/>
          <w:rtl/>
          <w:lang w:bidi="ar-IQ"/>
        </w:rPr>
      </w:pPr>
      <w:r w:rsidRPr="008D7AC2">
        <w:rPr>
          <w:rFonts w:asciiTheme="minorBidi" w:hAnsiTheme="minorBidi"/>
          <w:b/>
          <w:bCs/>
          <w:sz w:val="28"/>
          <w:szCs w:val="28"/>
          <w:lang w:bidi="ar-IQ"/>
        </w:rPr>
        <w:t xml:space="preserve">Scientific research standard </w:t>
      </w:r>
    </w:p>
    <w:p w:rsidR="008D7AC2" w:rsidRPr="00225B64" w:rsidRDefault="008D7AC2" w:rsidP="00225B64">
      <w:pPr>
        <w:rPr>
          <w:rFonts w:asciiTheme="minorBidi" w:hAnsiTheme="minorBidi"/>
          <w:b/>
          <w:bCs/>
          <w:sz w:val="28"/>
          <w:szCs w:val="28"/>
          <w:rtl/>
          <w:lang w:bidi="ar-IQ"/>
        </w:rPr>
      </w:pPr>
      <w:r w:rsidRPr="008D7AC2">
        <w:rPr>
          <w:rFonts w:asciiTheme="minorBidi" w:hAnsiTheme="minorBidi"/>
          <w:sz w:val="28"/>
          <w:szCs w:val="28"/>
          <w:lang w:bidi="ar-IQ"/>
        </w:rPr>
        <w:t>The department encourages scientific research in all its aspects. At the beginning of each academic year, a research plan is developed for teachers, as well as workshops and courses, and it is approved by the department council with the aim of submitting it to the deanship, as there is a scientific data base regarding published research, seminars, and scientific workshops.</w:t>
      </w:r>
    </w:p>
    <w:p w:rsidR="008D7AC2" w:rsidRPr="00225B64" w:rsidRDefault="008D7AC2" w:rsidP="008D7AC2">
      <w:pPr>
        <w:shd w:val="clear" w:color="auto" w:fill="8EAADB" w:themeFill="accent5" w:themeFillTint="99"/>
        <w:spacing w:line="240" w:lineRule="auto"/>
        <w:jc w:val="both"/>
        <w:rPr>
          <w:rFonts w:asciiTheme="minorBidi" w:hAnsiTheme="minorBidi"/>
          <w:b/>
          <w:bCs/>
          <w:sz w:val="24"/>
          <w:szCs w:val="24"/>
          <w:lang w:bidi="ar-IQ"/>
        </w:rPr>
      </w:pPr>
      <w:r w:rsidRPr="00225B64">
        <w:rPr>
          <w:rFonts w:asciiTheme="minorBidi" w:hAnsiTheme="minorBidi"/>
          <w:b/>
          <w:bCs/>
          <w:sz w:val="24"/>
          <w:szCs w:val="24"/>
          <w:lang w:bidi="ar-IQ"/>
        </w:rPr>
        <w:t>A table of the scientific activities of the faculty in the department for the academic year 2023-2024</w:t>
      </w:r>
    </w:p>
    <w:tbl>
      <w:tblPr>
        <w:tblStyle w:val="a5"/>
        <w:tblW w:w="0" w:type="auto"/>
        <w:jc w:val="right"/>
        <w:shd w:val="clear" w:color="auto" w:fill="C9C9C9" w:themeFill="accent3" w:themeFillTint="99"/>
        <w:tblLook w:val="04A0" w:firstRow="1" w:lastRow="0" w:firstColumn="1" w:lastColumn="0" w:noHBand="0" w:noVBand="1"/>
      </w:tblPr>
      <w:tblGrid>
        <w:gridCol w:w="445"/>
        <w:gridCol w:w="630"/>
        <w:gridCol w:w="7431"/>
        <w:gridCol w:w="679"/>
      </w:tblGrid>
      <w:tr w:rsidR="00517D44" w:rsidRPr="00FA617F" w:rsidTr="00FA617F">
        <w:trPr>
          <w:jc w:val="right"/>
        </w:trPr>
        <w:tc>
          <w:tcPr>
            <w:tcW w:w="445" w:type="dxa"/>
            <w:shd w:val="clear" w:color="auto" w:fill="C9C9C9" w:themeFill="accent3" w:themeFillTint="99"/>
          </w:tcPr>
          <w:p w:rsidR="00517D44" w:rsidRPr="00FA617F" w:rsidRDefault="00517D44" w:rsidP="00FA617F">
            <w:pPr>
              <w:jc w:val="both"/>
              <w:rPr>
                <w:rFonts w:cs="Arial"/>
                <w:lang w:bidi="ar-IQ"/>
              </w:rPr>
            </w:pPr>
            <w:r w:rsidRPr="00FA617F">
              <w:rPr>
                <w:rFonts w:cs="Arial"/>
                <w:lang w:bidi="ar-IQ"/>
              </w:rPr>
              <w:t>T</w:t>
            </w:r>
          </w:p>
        </w:tc>
        <w:tc>
          <w:tcPr>
            <w:tcW w:w="630" w:type="dxa"/>
            <w:shd w:val="clear" w:color="auto" w:fill="C9C9C9" w:themeFill="accent3" w:themeFillTint="99"/>
          </w:tcPr>
          <w:p w:rsidR="00517D44" w:rsidRPr="00FA617F" w:rsidRDefault="00517D44" w:rsidP="00FA617F">
            <w:pPr>
              <w:jc w:val="both"/>
              <w:rPr>
                <w:rFonts w:cs="Arial"/>
              </w:rPr>
            </w:pPr>
          </w:p>
        </w:tc>
        <w:tc>
          <w:tcPr>
            <w:tcW w:w="7431" w:type="dxa"/>
            <w:shd w:val="clear" w:color="auto" w:fill="C9C9C9" w:themeFill="accent3" w:themeFillTint="99"/>
          </w:tcPr>
          <w:p w:rsidR="00517D44" w:rsidRPr="00FA617F" w:rsidRDefault="00517D44" w:rsidP="00FA617F">
            <w:pPr>
              <w:jc w:val="both"/>
              <w:rPr>
                <w:rFonts w:cs="Arial"/>
              </w:rPr>
            </w:pPr>
          </w:p>
        </w:tc>
        <w:tc>
          <w:tcPr>
            <w:tcW w:w="679" w:type="dxa"/>
            <w:shd w:val="clear" w:color="auto" w:fill="C9C9C9" w:themeFill="accent3" w:themeFillTint="99"/>
          </w:tcPr>
          <w:p w:rsidR="00517D44" w:rsidRPr="00FA617F" w:rsidRDefault="00517D44" w:rsidP="00FA617F">
            <w:pPr>
              <w:jc w:val="both"/>
              <w:rPr>
                <w:rFonts w:cs="Arial" w:hint="cs"/>
                <w:rtl/>
                <w:lang w:bidi="ar-IQ"/>
              </w:rPr>
            </w:pPr>
          </w:p>
        </w:tc>
      </w:tr>
      <w:tr w:rsidR="00517D44" w:rsidRPr="00FA617F" w:rsidTr="00FA617F">
        <w:trPr>
          <w:jc w:val="right"/>
        </w:trPr>
        <w:tc>
          <w:tcPr>
            <w:tcW w:w="445" w:type="dxa"/>
            <w:shd w:val="clear" w:color="auto" w:fill="C9C9C9" w:themeFill="accent3" w:themeFillTint="99"/>
          </w:tcPr>
          <w:p w:rsidR="00517D44" w:rsidRPr="00FA617F" w:rsidRDefault="00517D44" w:rsidP="00FA617F">
            <w:pPr>
              <w:jc w:val="both"/>
              <w:rPr>
                <w:rFonts w:cs="Arial"/>
                <w:lang w:bidi="ar-IQ"/>
              </w:rPr>
            </w:pPr>
            <w:r w:rsidRPr="00FA617F">
              <w:rPr>
                <w:rFonts w:cs="Arial" w:hint="cs"/>
                <w:rtl/>
                <w:lang w:bidi="ar-IQ"/>
              </w:rPr>
              <w:t>1</w:t>
            </w:r>
          </w:p>
        </w:tc>
        <w:tc>
          <w:tcPr>
            <w:tcW w:w="630" w:type="dxa"/>
            <w:shd w:val="clear" w:color="auto" w:fill="C9C9C9" w:themeFill="accent3" w:themeFillTint="99"/>
          </w:tcPr>
          <w:p w:rsidR="00517D44" w:rsidRPr="00FA617F" w:rsidRDefault="00517D44" w:rsidP="00FA617F">
            <w:pPr>
              <w:jc w:val="both"/>
              <w:rPr>
                <w:rFonts w:cs="Arial"/>
                <w:lang w:bidi="ar-IQ"/>
              </w:rPr>
            </w:pPr>
            <w:r w:rsidRPr="00FA617F">
              <w:rPr>
                <w:rFonts w:cs="Arial"/>
                <w:lang w:bidi="ar-IQ"/>
              </w:rPr>
              <w:t>1</w:t>
            </w:r>
          </w:p>
        </w:tc>
        <w:tc>
          <w:tcPr>
            <w:tcW w:w="7431" w:type="dxa"/>
            <w:shd w:val="clear" w:color="auto" w:fill="auto"/>
          </w:tcPr>
          <w:p w:rsidR="00517D44" w:rsidRPr="00FA617F" w:rsidRDefault="00517D44" w:rsidP="00FA617F">
            <w:pPr>
              <w:jc w:val="both"/>
              <w:rPr>
                <w:rFonts w:cs="Arial" w:hint="cs"/>
                <w:lang w:bidi="ar-IQ"/>
              </w:rPr>
            </w:pPr>
            <w:r w:rsidRPr="00FA617F">
              <w:rPr>
                <w:rFonts w:cs="Arial"/>
                <w:lang w:bidi="ar-IQ"/>
              </w:rPr>
              <w:t>Total number of research</w:t>
            </w:r>
          </w:p>
        </w:tc>
        <w:tc>
          <w:tcPr>
            <w:tcW w:w="679" w:type="dxa"/>
            <w:shd w:val="clear" w:color="auto" w:fill="auto"/>
          </w:tcPr>
          <w:p w:rsidR="00517D44" w:rsidRPr="00FA617F" w:rsidRDefault="00517D44" w:rsidP="00FA617F">
            <w:pPr>
              <w:rPr>
                <w:rFonts w:asciiTheme="majorBidi" w:hAnsiTheme="majorBidi" w:cstheme="majorBidi"/>
                <w:b/>
                <w:bCs/>
              </w:rPr>
            </w:pPr>
            <w:r w:rsidRPr="00FA617F">
              <w:rPr>
                <w:rFonts w:asciiTheme="majorBidi" w:hAnsiTheme="majorBidi" w:cstheme="majorBidi"/>
                <w:b/>
                <w:bCs/>
              </w:rPr>
              <w:t>12</w:t>
            </w:r>
          </w:p>
        </w:tc>
      </w:tr>
      <w:tr w:rsidR="00517D44" w:rsidRPr="00FA617F" w:rsidTr="00FA617F">
        <w:trPr>
          <w:jc w:val="right"/>
        </w:trPr>
        <w:tc>
          <w:tcPr>
            <w:tcW w:w="445" w:type="dxa"/>
            <w:shd w:val="clear" w:color="auto" w:fill="C9C9C9" w:themeFill="accent3" w:themeFillTint="99"/>
          </w:tcPr>
          <w:p w:rsidR="00517D44" w:rsidRPr="00FA617F" w:rsidRDefault="00517D44" w:rsidP="00FA617F">
            <w:pPr>
              <w:jc w:val="both"/>
              <w:rPr>
                <w:rFonts w:cs="Arial"/>
                <w:lang w:bidi="ar-IQ"/>
              </w:rPr>
            </w:pPr>
            <w:r w:rsidRPr="00FA617F">
              <w:rPr>
                <w:rFonts w:cs="Arial"/>
                <w:lang w:bidi="ar-IQ"/>
              </w:rPr>
              <w:t>2</w:t>
            </w:r>
          </w:p>
        </w:tc>
        <w:tc>
          <w:tcPr>
            <w:tcW w:w="630" w:type="dxa"/>
            <w:shd w:val="clear" w:color="auto" w:fill="C9C9C9" w:themeFill="accent3" w:themeFillTint="99"/>
          </w:tcPr>
          <w:p w:rsidR="00517D44" w:rsidRPr="00FA617F" w:rsidRDefault="00517D44" w:rsidP="00FA617F">
            <w:pPr>
              <w:jc w:val="both"/>
              <w:rPr>
                <w:rFonts w:cs="Arial"/>
                <w:lang w:bidi="ar-IQ"/>
              </w:rPr>
            </w:pPr>
            <w:r w:rsidRPr="00FA617F">
              <w:rPr>
                <w:rFonts w:cs="Arial"/>
                <w:lang w:bidi="ar-IQ"/>
              </w:rPr>
              <w:t>3</w:t>
            </w:r>
          </w:p>
        </w:tc>
        <w:tc>
          <w:tcPr>
            <w:tcW w:w="7431" w:type="dxa"/>
            <w:shd w:val="clear" w:color="auto" w:fill="auto"/>
          </w:tcPr>
          <w:p w:rsidR="00517D44" w:rsidRPr="00FA617F" w:rsidRDefault="00517D44" w:rsidP="00FA617F">
            <w:pPr>
              <w:jc w:val="both"/>
              <w:rPr>
                <w:rFonts w:cs="Arial"/>
                <w:lang w:bidi="ar-IQ"/>
              </w:rPr>
            </w:pPr>
            <w:r w:rsidRPr="00FA617F">
              <w:rPr>
                <w:rFonts w:cs="Arial"/>
                <w:lang w:bidi="ar-IQ"/>
              </w:rPr>
              <w:t>Number of applied scientific research</w:t>
            </w:r>
          </w:p>
        </w:tc>
        <w:tc>
          <w:tcPr>
            <w:tcW w:w="679" w:type="dxa"/>
            <w:shd w:val="clear" w:color="auto" w:fill="auto"/>
          </w:tcPr>
          <w:p w:rsidR="00517D44" w:rsidRPr="00FA617F" w:rsidRDefault="00517D44" w:rsidP="00FA617F">
            <w:pPr>
              <w:rPr>
                <w:rFonts w:asciiTheme="majorBidi" w:hAnsiTheme="majorBidi" w:cstheme="majorBidi"/>
                <w:b/>
                <w:bCs/>
                <w:lang w:bidi="ar-IQ"/>
              </w:rPr>
            </w:pPr>
          </w:p>
        </w:tc>
      </w:tr>
      <w:tr w:rsidR="00517D44" w:rsidRPr="00FA617F" w:rsidTr="00FA617F">
        <w:trPr>
          <w:jc w:val="right"/>
        </w:trPr>
        <w:tc>
          <w:tcPr>
            <w:tcW w:w="445" w:type="dxa"/>
            <w:shd w:val="clear" w:color="auto" w:fill="C9C9C9" w:themeFill="accent3" w:themeFillTint="99"/>
          </w:tcPr>
          <w:p w:rsidR="00517D44" w:rsidRPr="00FA617F" w:rsidRDefault="00517D44" w:rsidP="00FA617F">
            <w:pPr>
              <w:jc w:val="both"/>
              <w:rPr>
                <w:rFonts w:cs="Arial"/>
                <w:lang w:bidi="ar-IQ"/>
              </w:rPr>
            </w:pPr>
            <w:r w:rsidRPr="00FA617F">
              <w:rPr>
                <w:rFonts w:cs="Arial"/>
                <w:lang w:bidi="ar-IQ"/>
              </w:rPr>
              <w:t>3</w:t>
            </w:r>
          </w:p>
        </w:tc>
        <w:tc>
          <w:tcPr>
            <w:tcW w:w="630" w:type="dxa"/>
            <w:shd w:val="clear" w:color="auto" w:fill="C9C9C9" w:themeFill="accent3" w:themeFillTint="99"/>
          </w:tcPr>
          <w:p w:rsidR="00517D44" w:rsidRPr="00FA617F" w:rsidRDefault="00517D44" w:rsidP="00FA617F">
            <w:pPr>
              <w:jc w:val="both"/>
              <w:rPr>
                <w:rFonts w:cs="Arial"/>
                <w:lang w:bidi="ar-IQ"/>
              </w:rPr>
            </w:pPr>
            <w:r w:rsidRPr="00FA617F">
              <w:rPr>
                <w:rFonts w:cs="Arial"/>
                <w:lang w:bidi="ar-IQ"/>
              </w:rPr>
              <w:t>5</w:t>
            </w:r>
          </w:p>
        </w:tc>
        <w:tc>
          <w:tcPr>
            <w:tcW w:w="7431" w:type="dxa"/>
            <w:shd w:val="clear" w:color="auto" w:fill="auto"/>
          </w:tcPr>
          <w:p w:rsidR="00517D44" w:rsidRPr="00FA617F" w:rsidRDefault="00225B64" w:rsidP="00FA617F">
            <w:pPr>
              <w:jc w:val="both"/>
              <w:rPr>
                <w:rFonts w:cs="Arial"/>
                <w:lang w:bidi="ar-IQ"/>
              </w:rPr>
            </w:pPr>
            <w:r w:rsidRPr="00FA617F">
              <w:rPr>
                <w:rFonts w:cs="Arial"/>
                <w:lang w:bidi="ar-IQ"/>
              </w:rPr>
              <w:t>The number of research that serves the labor market or contributed to innovating a solution to the problem</w:t>
            </w:r>
          </w:p>
        </w:tc>
        <w:tc>
          <w:tcPr>
            <w:tcW w:w="679" w:type="dxa"/>
            <w:shd w:val="clear" w:color="auto" w:fill="auto"/>
          </w:tcPr>
          <w:p w:rsidR="00517D44" w:rsidRPr="00FA617F" w:rsidRDefault="00517D44" w:rsidP="00FA617F">
            <w:pPr>
              <w:rPr>
                <w:rFonts w:asciiTheme="majorBidi" w:hAnsiTheme="majorBidi" w:cstheme="majorBidi"/>
                <w:b/>
                <w:bCs/>
                <w:lang w:bidi="ar-IQ"/>
              </w:rPr>
            </w:pPr>
          </w:p>
        </w:tc>
      </w:tr>
      <w:tr w:rsidR="00517D44" w:rsidRPr="00FA617F" w:rsidTr="00FA617F">
        <w:trPr>
          <w:jc w:val="right"/>
        </w:trPr>
        <w:tc>
          <w:tcPr>
            <w:tcW w:w="445" w:type="dxa"/>
            <w:shd w:val="clear" w:color="auto" w:fill="C9C9C9" w:themeFill="accent3" w:themeFillTint="99"/>
          </w:tcPr>
          <w:p w:rsidR="00517D44" w:rsidRPr="00FA617F" w:rsidRDefault="00517D44" w:rsidP="00FA617F">
            <w:pPr>
              <w:jc w:val="both"/>
              <w:rPr>
                <w:rFonts w:cs="Arial"/>
                <w:lang w:bidi="ar-IQ"/>
              </w:rPr>
            </w:pPr>
            <w:r w:rsidRPr="00FA617F">
              <w:rPr>
                <w:rFonts w:cs="Arial"/>
                <w:lang w:bidi="ar-IQ"/>
              </w:rPr>
              <w:t>4</w:t>
            </w:r>
          </w:p>
        </w:tc>
        <w:tc>
          <w:tcPr>
            <w:tcW w:w="630" w:type="dxa"/>
            <w:shd w:val="clear" w:color="auto" w:fill="C9C9C9" w:themeFill="accent3" w:themeFillTint="99"/>
          </w:tcPr>
          <w:p w:rsidR="00517D44" w:rsidRPr="00FA617F" w:rsidRDefault="00517D44" w:rsidP="00FA617F">
            <w:pPr>
              <w:jc w:val="both"/>
              <w:rPr>
                <w:rFonts w:cs="Arial"/>
                <w:lang w:bidi="ar-IQ"/>
              </w:rPr>
            </w:pPr>
            <w:r w:rsidRPr="00FA617F">
              <w:rPr>
                <w:rFonts w:cs="Arial"/>
                <w:lang w:bidi="ar-IQ"/>
              </w:rPr>
              <w:t>7</w:t>
            </w:r>
          </w:p>
        </w:tc>
        <w:tc>
          <w:tcPr>
            <w:tcW w:w="7431" w:type="dxa"/>
            <w:shd w:val="clear" w:color="auto" w:fill="auto"/>
          </w:tcPr>
          <w:p w:rsidR="00517D44" w:rsidRPr="00FA617F" w:rsidRDefault="00225B64" w:rsidP="00FA617F">
            <w:pPr>
              <w:jc w:val="both"/>
              <w:rPr>
                <w:rFonts w:cs="Arial"/>
                <w:lang w:bidi="ar-IQ"/>
              </w:rPr>
            </w:pPr>
            <w:r w:rsidRPr="00FA617F">
              <w:rPr>
                <w:rFonts w:cs="Arial"/>
                <w:lang w:bidi="ar-IQ"/>
              </w:rPr>
              <w:t>The number of research that addresses societal problems</w:t>
            </w:r>
          </w:p>
        </w:tc>
        <w:tc>
          <w:tcPr>
            <w:tcW w:w="679" w:type="dxa"/>
            <w:shd w:val="clear" w:color="auto" w:fill="auto"/>
          </w:tcPr>
          <w:p w:rsidR="00517D44" w:rsidRPr="00FA617F" w:rsidRDefault="00517D44" w:rsidP="00FA617F">
            <w:pPr>
              <w:rPr>
                <w:rFonts w:asciiTheme="majorBidi" w:hAnsiTheme="majorBidi" w:cstheme="majorBidi"/>
                <w:b/>
                <w:bCs/>
                <w:lang w:bidi="ar-IQ"/>
              </w:rPr>
            </w:pPr>
          </w:p>
        </w:tc>
      </w:tr>
      <w:tr w:rsidR="00517D44" w:rsidRPr="00FA617F" w:rsidTr="00FA617F">
        <w:trPr>
          <w:jc w:val="right"/>
        </w:trPr>
        <w:tc>
          <w:tcPr>
            <w:tcW w:w="445" w:type="dxa"/>
            <w:shd w:val="clear" w:color="auto" w:fill="C9C9C9" w:themeFill="accent3" w:themeFillTint="99"/>
          </w:tcPr>
          <w:p w:rsidR="00517D44" w:rsidRPr="00FA617F" w:rsidRDefault="00517D44" w:rsidP="00FA617F">
            <w:pPr>
              <w:jc w:val="both"/>
              <w:rPr>
                <w:rFonts w:cs="Arial"/>
                <w:lang w:bidi="ar-IQ"/>
              </w:rPr>
            </w:pPr>
            <w:r w:rsidRPr="00FA617F">
              <w:rPr>
                <w:rFonts w:cs="Arial"/>
                <w:lang w:bidi="ar-IQ"/>
              </w:rPr>
              <w:t>5</w:t>
            </w:r>
          </w:p>
        </w:tc>
        <w:tc>
          <w:tcPr>
            <w:tcW w:w="630" w:type="dxa"/>
            <w:shd w:val="clear" w:color="auto" w:fill="C9C9C9" w:themeFill="accent3" w:themeFillTint="99"/>
          </w:tcPr>
          <w:p w:rsidR="00517D44" w:rsidRPr="00FA617F" w:rsidRDefault="00517D44" w:rsidP="00FA617F">
            <w:pPr>
              <w:jc w:val="both"/>
              <w:rPr>
                <w:rFonts w:cs="Arial"/>
                <w:lang w:bidi="ar-IQ"/>
              </w:rPr>
            </w:pPr>
            <w:r w:rsidRPr="00FA617F">
              <w:rPr>
                <w:rFonts w:cs="Arial"/>
                <w:lang w:bidi="ar-IQ"/>
              </w:rPr>
              <w:t>9</w:t>
            </w:r>
          </w:p>
        </w:tc>
        <w:tc>
          <w:tcPr>
            <w:tcW w:w="7431" w:type="dxa"/>
            <w:shd w:val="clear" w:color="auto" w:fill="auto"/>
          </w:tcPr>
          <w:p w:rsidR="00517D44" w:rsidRPr="00FA617F" w:rsidRDefault="00225B64" w:rsidP="00FA617F">
            <w:pPr>
              <w:jc w:val="both"/>
              <w:rPr>
                <w:rFonts w:cs="Arial"/>
                <w:lang w:bidi="ar-IQ"/>
              </w:rPr>
            </w:pPr>
            <w:r w:rsidRPr="00FA617F">
              <w:rPr>
                <w:rFonts w:cs="Arial"/>
                <w:lang w:bidi="ar-IQ"/>
              </w:rPr>
              <w:t>The number of research papers published or accepted for publication in international and Arab peer-reviewed scientific journals</w:t>
            </w:r>
          </w:p>
        </w:tc>
        <w:tc>
          <w:tcPr>
            <w:tcW w:w="679" w:type="dxa"/>
            <w:shd w:val="clear" w:color="auto" w:fill="auto"/>
          </w:tcPr>
          <w:p w:rsidR="00517D44" w:rsidRPr="00FA617F" w:rsidRDefault="00517D44" w:rsidP="00FA617F">
            <w:pPr>
              <w:rPr>
                <w:rFonts w:asciiTheme="majorBidi" w:hAnsiTheme="majorBidi" w:cstheme="majorBidi"/>
                <w:b/>
                <w:bCs/>
                <w:lang w:bidi="ar-IQ"/>
              </w:rPr>
            </w:pPr>
            <w:r w:rsidRPr="00FA617F">
              <w:rPr>
                <w:rFonts w:asciiTheme="majorBidi" w:hAnsiTheme="majorBidi" w:cstheme="majorBidi"/>
                <w:b/>
                <w:bCs/>
                <w:lang w:bidi="ar-IQ"/>
              </w:rPr>
              <w:t>12</w:t>
            </w:r>
          </w:p>
        </w:tc>
      </w:tr>
      <w:tr w:rsidR="00517D44" w:rsidRPr="00FA617F" w:rsidTr="00FA617F">
        <w:trPr>
          <w:jc w:val="right"/>
        </w:trPr>
        <w:tc>
          <w:tcPr>
            <w:tcW w:w="445" w:type="dxa"/>
            <w:shd w:val="clear" w:color="auto" w:fill="C9C9C9" w:themeFill="accent3" w:themeFillTint="99"/>
          </w:tcPr>
          <w:p w:rsidR="00517D44" w:rsidRPr="00FA617F" w:rsidRDefault="00517D44" w:rsidP="00FA617F">
            <w:pPr>
              <w:jc w:val="both"/>
              <w:rPr>
                <w:rFonts w:cs="Arial"/>
                <w:lang w:bidi="ar-IQ"/>
              </w:rPr>
            </w:pPr>
            <w:r w:rsidRPr="00FA617F">
              <w:rPr>
                <w:rFonts w:cs="Arial"/>
                <w:lang w:bidi="ar-IQ"/>
              </w:rPr>
              <w:t>6</w:t>
            </w:r>
          </w:p>
        </w:tc>
        <w:tc>
          <w:tcPr>
            <w:tcW w:w="630" w:type="dxa"/>
            <w:shd w:val="clear" w:color="auto" w:fill="C9C9C9" w:themeFill="accent3" w:themeFillTint="99"/>
          </w:tcPr>
          <w:p w:rsidR="00517D44" w:rsidRPr="00FA617F" w:rsidRDefault="00517D44" w:rsidP="00FA617F">
            <w:pPr>
              <w:jc w:val="both"/>
              <w:rPr>
                <w:rFonts w:cs="Arial"/>
                <w:lang w:bidi="ar-IQ"/>
              </w:rPr>
            </w:pPr>
            <w:r w:rsidRPr="00FA617F">
              <w:rPr>
                <w:rFonts w:cs="Arial"/>
                <w:lang w:bidi="ar-IQ"/>
              </w:rPr>
              <w:t>11</w:t>
            </w:r>
          </w:p>
        </w:tc>
        <w:tc>
          <w:tcPr>
            <w:tcW w:w="7431" w:type="dxa"/>
            <w:shd w:val="clear" w:color="auto" w:fill="auto"/>
          </w:tcPr>
          <w:p w:rsidR="00517D44" w:rsidRPr="00FA617F" w:rsidRDefault="00225B64" w:rsidP="00FA617F">
            <w:pPr>
              <w:jc w:val="both"/>
              <w:rPr>
                <w:rFonts w:cs="Arial"/>
                <w:lang w:bidi="ar-IQ"/>
              </w:rPr>
            </w:pPr>
            <w:r w:rsidRPr="00FA617F">
              <w:rPr>
                <w:rFonts w:cs="Arial"/>
                <w:lang w:bidi="ar-IQ"/>
              </w:rPr>
              <w:t>Number of conferences</w:t>
            </w:r>
          </w:p>
        </w:tc>
        <w:tc>
          <w:tcPr>
            <w:tcW w:w="679" w:type="dxa"/>
            <w:shd w:val="clear" w:color="auto" w:fill="auto"/>
          </w:tcPr>
          <w:p w:rsidR="00517D44" w:rsidRPr="00FA617F" w:rsidRDefault="00517D44" w:rsidP="00FA617F">
            <w:pPr>
              <w:rPr>
                <w:rFonts w:asciiTheme="majorBidi" w:hAnsiTheme="majorBidi" w:cstheme="majorBidi"/>
                <w:b/>
                <w:bCs/>
                <w:lang w:bidi="ar-IQ"/>
              </w:rPr>
            </w:pPr>
          </w:p>
        </w:tc>
      </w:tr>
      <w:tr w:rsidR="00517D44" w:rsidRPr="00FA617F" w:rsidTr="00FA617F">
        <w:trPr>
          <w:jc w:val="right"/>
        </w:trPr>
        <w:tc>
          <w:tcPr>
            <w:tcW w:w="445" w:type="dxa"/>
            <w:shd w:val="clear" w:color="auto" w:fill="C9C9C9" w:themeFill="accent3" w:themeFillTint="99"/>
          </w:tcPr>
          <w:p w:rsidR="00517D44" w:rsidRPr="00FA617F" w:rsidRDefault="00517D44" w:rsidP="00FA617F">
            <w:pPr>
              <w:jc w:val="both"/>
              <w:rPr>
                <w:rFonts w:cs="Arial"/>
                <w:lang w:bidi="ar-IQ"/>
              </w:rPr>
            </w:pPr>
            <w:r w:rsidRPr="00FA617F">
              <w:rPr>
                <w:rFonts w:cs="Arial"/>
                <w:lang w:bidi="ar-IQ"/>
              </w:rPr>
              <w:t>7</w:t>
            </w:r>
          </w:p>
        </w:tc>
        <w:tc>
          <w:tcPr>
            <w:tcW w:w="630" w:type="dxa"/>
            <w:shd w:val="clear" w:color="auto" w:fill="C9C9C9" w:themeFill="accent3" w:themeFillTint="99"/>
          </w:tcPr>
          <w:p w:rsidR="00517D44" w:rsidRPr="00FA617F" w:rsidRDefault="00517D44" w:rsidP="00FA617F">
            <w:pPr>
              <w:jc w:val="both"/>
              <w:rPr>
                <w:rFonts w:cs="Arial"/>
                <w:lang w:bidi="ar-IQ"/>
              </w:rPr>
            </w:pPr>
            <w:r w:rsidRPr="00FA617F">
              <w:rPr>
                <w:rFonts w:cs="Arial"/>
                <w:lang w:bidi="ar-IQ"/>
              </w:rPr>
              <w:t>13</w:t>
            </w:r>
          </w:p>
        </w:tc>
        <w:tc>
          <w:tcPr>
            <w:tcW w:w="7431" w:type="dxa"/>
            <w:shd w:val="clear" w:color="auto" w:fill="auto"/>
          </w:tcPr>
          <w:p w:rsidR="00517D44" w:rsidRPr="00FA617F" w:rsidRDefault="00225B64" w:rsidP="00FA617F">
            <w:pPr>
              <w:jc w:val="both"/>
              <w:rPr>
                <w:rFonts w:cs="Arial"/>
                <w:lang w:bidi="ar-IQ"/>
              </w:rPr>
            </w:pPr>
            <w:r w:rsidRPr="00FA617F">
              <w:rPr>
                <w:rFonts w:cs="Arial"/>
                <w:lang w:bidi="ar-IQ"/>
              </w:rPr>
              <w:t>Number of seminars</w:t>
            </w:r>
          </w:p>
        </w:tc>
        <w:tc>
          <w:tcPr>
            <w:tcW w:w="679" w:type="dxa"/>
            <w:shd w:val="clear" w:color="auto" w:fill="auto"/>
          </w:tcPr>
          <w:p w:rsidR="00517D44" w:rsidRPr="00FA617F" w:rsidRDefault="00517D44" w:rsidP="00FA617F">
            <w:pPr>
              <w:rPr>
                <w:rFonts w:asciiTheme="majorBidi" w:hAnsiTheme="majorBidi" w:cstheme="majorBidi"/>
                <w:b/>
                <w:bCs/>
                <w:lang w:bidi="ar-IQ"/>
              </w:rPr>
            </w:pPr>
            <w:r w:rsidRPr="00FA617F">
              <w:rPr>
                <w:rFonts w:asciiTheme="majorBidi" w:hAnsiTheme="majorBidi" w:cstheme="majorBidi"/>
                <w:b/>
                <w:bCs/>
                <w:lang w:bidi="ar-IQ"/>
              </w:rPr>
              <w:t>2</w:t>
            </w:r>
          </w:p>
        </w:tc>
      </w:tr>
      <w:tr w:rsidR="00517D44" w:rsidRPr="00FA617F" w:rsidTr="00FA617F">
        <w:trPr>
          <w:jc w:val="right"/>
        </w:trPr>
        <w:tc>
          <w:tcPr>
            <w:tcW w:w="445" w:type="dxa"/>
            <w:shd w:val="clear" w:color="auto" w:fill="C9C9C9" w:themeFill="accent3" w:themeFillTint="99"/>
          </w:tcPr>
          <w:p w:rsidR="00517D44" w:rsidRPr="00FA617F" w:rsidRDefault="00517D44" w:rsidP="00FA617F">
            <w:pPr>
              <w:jc w:val="both"/>
              <w:rPr>
                <w:rFonts w:cs="Arial"/>
                <w:lang w:bidi="ar-IQ"/>
              </w:rPr>
            </w:pPr>
            <w:r w:rsidRPr="00FA617F">
              <w:rPr>
                <w:rFonts w:cs="Arial"/>
                <w:lang w:bidi="ar-IQ"/>
              </w:rPr>
              <w:t>8</w:t>
            </w:r>
          </w:p>
        </w:tc>
        <w:tc>
          <w:tcPr>
            <w:tcW w:w="630" w:type="dxa"/>
            <w:shd w:val="clear" w:color="auto" w:fill="C9C9C9" w:themeFill="accent3" w:themeFillTint="99"/>
          </w:tcPr>
          <w:p w:rsidR="00517D44" w:rsidRPr="00FA617F" w:rsidRDefault="00517D44" w:rsidP="00FA617F">
            <w:pPr>
              <w:jc w:val="both"/>
              <w:rPr>
                <w:rFonts w:cs="Arial"/>
                <w:lang w:bidi="ar-IQ"/>
              </w:rPr>
            </w:pPr>
            <w:r w:rsidRPr="00FA617F">
              <w:rPr>
                <w:rFonts w:cs="Arial"/>
                <w:lang w:bidi="ar-IQ"/>
              </w:rPr>
              <w:t>15</w:t>
            </w:r>
          </w:p>
        </w:tc>
        <w:tc>
          <w:tcPr>
            <w:tcW w:w="7431" w:type="dxa"/>
            <w:shd w:val="clear" w:color="auto" w:fill="auto"/>
          </w:tcPr>
          <w:p w:rsidR="00517D44" w:rsidRPr="00FA617F" w:rsidRDefault="00225B64" w:rsidP="00FA617F">
            <w:pPr>
              <w:jc w:val="both"/>
              <w:rPr>
                <w:rFonts w:cs="Arial"/>
                <w:lang w:bidi="ar-IQ"/>
              </w:rPr>
            </w:pPr>
            <w:r w:rsidRPr="00FA617F">
              <w:rPr>
                <w:rFonts w:cs="Arial"/>
                <w:lang w:bidi="ar-IQ"/>
              </w:rPr>
              <w:t>Number of lectures 2</w:t>
            </w:r>
          </w:p>
        </w:tc>
        <w:tc>
          <w:tcPr>
            <w:tcW w:w="679" w:type="dxa"/>
            <w:shd w:val="clear" w:color="auto" w:fill="auto"/>
          </w:tcPr>
          <w:p w:rsidR="00517D44" w:rsidRPr="00FA617F" w:rsidRDefault="00517D44" w:rsidP="00FA617F">
            <w:pPr>
              <w:rPr>
                <w:rFonts w:asciiTheme="majorBidi" w:hAnsiTheme="majorBidi" w:cstheme="majorBidi"/>
                <w:b/>
                <w:bCs/>
                <w:lang w:bidi="ar-IQ"/>
              </w:rPr>
            </w:pPr>
            <w:r w:rsidRPr="00FA617F">
              <w:rPr>
                <w:rFonts w:asciiTheme="majorBidi" w:hAnsiTheme="majorBidi" w:cstheme="majorBidi"/>
                <w:b/>
                <w:bCs/>
                <w:lang w:bidi="ar-IQ"/>
              </w:rPr>
              <w:t>2</w:t>
            </w:r>
          </w:p>
        </w:tc>
      </w:tr>
      <w:tr w:rsidR="00517D44" w:rsidRPr="00FA617F" w:rsidTr="00FA617F">
        <w:trPr>
          <w:jc w:val="right"/>
        </w:trPr>
        <w:tc>
          <w:tcPr>
            <w:tcW w:w="445" w:type="dxa"/>
            <w:shd w:val="clear" w:color="auto" w:fill="C9C9C9" w:themeFill="accent3" w:themeFillTint="99"/>
          </w:tcPr>
          <w:p w:rsidR="00517D44" w:rsidRPr="00FA617F" w:rsidRDefault="00517D44" w:rsidP="00FA617F">
            <w:pPr>
              <w:jc w:val="both"/>
              <w:rPr>
                <w:rFonts w:cs="Arial"/>
                <w:lang w:bidi="ar-IQ"/>
              </w:rPr>
            </w:pPr>
            <w:r w:rsidRPr="00FA617F">
              <w:rPr>
                <w:rFonts w:cs="Arial"/>
                <w:lang w:bidi="ar-IQ"/>
              </w:rPr>
              <w:t>9</w:t>
            </w:r>
          </w:p>
        </w:tc>
        <w:tc>
          <w:tcPr>
            <w:tcW w:w="630" w:type="dxa"/>
            <w:shd w:val="clear" w:color="auto" w:fill="C9C9C9" w:themeFill="accent3" w:themeFillTint="99"/>
          </w:tcPr>
          <w:p w:rsidR="00517D44" w:rsidRPr="00FA617F" w:rsidRDefault="00517D44" w:rsidP="00FA617F">
            <w:pPr>
              <w:jc w:val="both"/>
              <w:rPr>
                <w:rFonts w:cs="Arial"/>
                <w:lang w:bidi="ar-IQ"/>
              </w:rPr>
            </w:pPr>
            <w:r w:rsidRPr="00FA617F">
              <w:rPr>
                <w:rFonts w:cs="Arial"/>
                <w:lang w:bidi="ar-IQ"/>
              </w:rPr>
              <w:t>19</w:t>
            </w:r>
          </w:p>
        </w:tc>
        <w:tc>
          <w:tcPr>
            <w:tcW w:w="7431" w:type="dxa"/>
            <w:shd w:val="clear" w:color="auto" w:fill="auto"/>
          </w:tcPr>
          <w:p w:rsidR="00517D44" w:rsidRPr="00FA617F" w:rsidRDefault="00225B64" w:rsidP="00FA617F">
            <w:pPr>
              <w:jc w:val="both"/>
              <w:rPr>
                <w:rFonts w:cs="Arial"/>
                <w:lang w:bidi="ar-IQ"/>
              </w:rPr>
            </w:pPr>
            <w:r w:rsidRPr="00FA617F">
              <w:rPr>
                <w:rFonts w:cs="Arial"/>
                <w:lang w:bidi="ar-IQ"/>
              </w:rPr>
              <w:t>Number of courses</w:t>
            </w:r>
          </w:p>
        </w:tc>
        <w:tc>
          <w:tcPr>
            <w:tcW w:w="679" w:type="dxa"/>
            <w:shd w:val="clear" w:color="auto" w:fill="auto"/>
          </w:tcPr>
          <w:p w:rsidR="00517D44" w:rsidRPr="00FA617F" w:rsidRDefault="00517D44" w:rsidP="00FA617F">
            <w:pPr>
              <w:rPr>
                <w:rFonts w:asciiTheme="majorBidi" w:hAnsiTheme="majorBidi" w:cstheme="majorBidi"/>
                <w:b/>
                <w:bCs/>
                <w:lang w:bidi="ar-IQ"/>
              </w:rPr>
            </w:pPr>
            <w:r w:rsidRPr="00FA617F">
              <w:rPr>
                <w:rFonts w:asciiTheme="majorBidi" w:hAnsiTheme="majorBidi" w:cstheme="majorBidi"/>
                <w:b/>
                <w:bCs/>
                <w:lang w:bidi="ar-IQ"/>
              </w:rPr>
              <w:t>8</w:t>
            </w:r>
          </w:p>
        </w:tc>
      </w:tr>
    </w:tbl>
    <w:p w:rsidR="00D370F5" w:rsidRDefault="00D370F5" w:rsidP="008D7AC2">
      <w:pPr>
        <w:rPr>
          <w:rFonts w:asciiTheme="minorBidi" w:hAnsiTheme="minorBidi"/>
          <w:color w:val="FF0000"/>
          <w:sz w:val="36"/>
          <w:szCs w:val="36"/>
          <w:lang w:bidi="ar-IQ"/>
        </w:rPr>
      </w:pPr>
      <w:r w:rsidRPr="00D370F5">
        <w:rPr>
          <w:rFonts w:asciiTheme="minorBidi" w:hAnsiTheme="minorBidi"/>
          <w:color w:val="FF0000"/>
          <w:sz w:val="36"/>
          <w:szCs w:val="36"/>
          <w:lang w:bidi="ar-IQ"/>
        </w:rPr>
        <w:lastRenderedPageBreak/>
        <w:t>The second chapter of the self-evaluation program</w:t>
      </w:r>
    </w:p>
    <w:p w:rsidR="00D370F5" w:rsidRPr="00D370F5" w:rsidRDefault="00D370F5" w:rsidP="00D370F5">
      <w:pPr>
        <w:shd w:val="clear" w:color="auto" w:fill="8EAADB" w:themeFill="accent5" w:themeFillTint="99"/>
        <w:rPr>
          <w:rFonts w:asciiTheme="minorBidi" w:hAnsiTheme="minorBidi"/>
          <w:sz w:val="28"/>
          <w:szCs w:val="28"/>
          <w:lang w:bidi="ar-IQ"/>
        </w:rPr>
      </w:pPr>
      <w:r w:rsidRPr="00D370F5">
        <w:rPr>
          <w:rFonts w:asciiTheme="minorBidi" w:hAnsiTheme="minorBidi"/>
          <w:sz w:val="28"/>
          <w:szCs w:val="28"/>
          <w:lang w:bidi="ar-IQ"/>
        </w:rPr>
        <w:t xml:space="preserve">A) The first axis according to SWOT analysis  </w:t>
      </w:r>
    </w:p>
    <w:p w:rsidR="00D370F5" w:rsidRPr="00D370F5" w:rsidRDefault="00D370F5" w:rsidP="00D370F5">
      <w:pPr>
        <w:jc w:val="both"/>
        <w:rPr>
          <w:rFonts w:asciiTheme="minorBidi" w:hAnsiTheme="minorBidi"/>
          <w:sz w:val="24"/>
          <w:szCs w:val="24"/>
          <w:lang w:bidi="ar-IQ"/>
        </w:rPr>
      </w:pPr>
      <w:r w:rsidRPr="00D370F5">
        <w:rPr>
          <w:rFonts w:asciiTheme="minorBidi" w:hAnsiTheme="minorBidi"/>
          <w:sz w:val="24"/>
          <w:szCs w:val="24"/>
          <w:lang w:bidi="ar-IQ"/>
        </w:rPr>
        <w:t xml:space="preserve">Strengths: Granting academic certificates for bachelor’s degrees with distinguished efficiency and recognized locally and </w:t>
      </w:r>
      <w:proofErr w:type="spellStart"/>
      <w:r w:rsidRPr="00D370F5">
        <w:rPr>
          <w:rFonts w:asciiTheme="minorBidi" w:hAnsiTheme="minorBidi"/>
          <w:sz w:val="24"/>
          <w:szCs w:val="24"/>
          <w:lang w:bidi="ar-IQ"/>
        </w:rPr>
        <w:t>Arabally</w:t>
      </w:r>
      <w:proofErr w:type="spellEnd"/>
      <w:r w:rsidRPr="00D370F5">
        <w:rPr>
          <w:rFonts w:asciiTheme="minorBidi" w:hAnsiTheme="minorBidi"/>
          <w:sz w:val="24"/>
          <w:szCs w:val="24"/>
          <w:lang w:bidi="ar-IQ"/>
        </w:rPr>
        <w:t xml:space="preserve">, in a field that is consistent with the college’s vision, mission, and goals. </w:t>
      </w:r>
    </w:p>
    <w:p w:rsidR="00D370F5" w:rsidRPr="00D370F5" w:rsidRDefault="00D370F5" w:rsidP="00D370F5">
      <w:pPr>
        <w:jc w:val="both"/>
        <w:rPr>
          <w:rFonts w:asciiTheme="minorBidi" w:hAnsiTheme="minorBidi"/>
          <w:sz w:val="24"/>
          <w:szCs w:val="24"/>
          <w:lang w:bidi="ar-IQ"/>
        </w:rPr>
      </w:pPr>
      <w:r w:rsidRPr="00D370F5">
        <w:rPr>
          <w:rFonts w:asciiTheme="minorBidi" w:hAnsiTheme="minorBidi"/>
          <w:sz w:val="24"/>
          <w:szCs w:val="24"/>
          <w:lang w:bidi="ar-IQ"/>
        </w:rPr>
        <w:t>Weak points: Lack of participation outside Iraq in conferences, scientific activities, and training courses. Poor communication with Arab and foreign universities.</w:t>
      </w:r>
    </w:p>
    <w:p w:rsidR="00D370F5" w:rsidRDefault="00D370F5" w:rsidP="00D370F5">
      <w:pPr>
        <w:shd w:val="clear" w:color="auto" w:fill="8EAADB" w:themeFill="accent5" w:themeFillTint="99"/>
        <w:rPr>
          <w:rFonts w:asciiTheme="minorBidi" w:hAnsiTheme="minorBidi"/>
          <w:sz w:val="28"/>
          <w:szCs w:val="28"/>
          <w:lang w:bidi="ar-IQ"/>
        </w:rPr>
      </w:pPr>
      <w:r w:rsidRPr="00D370F5">
        <w:rPr>
          <w:rFonts w:asciiTheme="minorBidi" w:hAnsiTheme="minorBidi"/>
          <w:sz w:val="28"/>
          <w:szCs w:val="28"/>
          <w:lang w:bidi="ar-IQ"/>
        </w:rPr>
        <w:t>b) Procedures suggested in the first standard:</w:t>
      </w:r>
    </w:p>
    <w:p w:rsidR="00D370F5" w:rsidRPr="00D370F5" w:rsidRDefault="00D370F5" w:rsidP="00D370F5">
      <w:pPr>
        <w:rPr>
          <w:rFonts w:asciiTheme="minorBidi" w:hAnsiTheme="minorBidi"/>
          <w:sz w:val="24"/>
          <w:szCs w:val="24"/>
          <w:lang w:bidi="ar-IQ"/>
        </w:rPr>
      </w:pPr>
      <w:r>
        <w:rPr>
          <w:rFonts w:asciiTheme="minorBidi" w:hAnsiTheme="minorBidi" w:hint="cs"/>
          <w:sz w:val="24"/>
          <w:szCs w:val="24"/>
          <w:rtl/>
          <w:lang w:bidi="ar-IQ"/>
        </w:rPr>
        <w:t>1</w:t>
      </w:r>
      <w:r w:rsidRPr="00D370F5">
        <w:rPr>
          <w:rFonts w:asciiTheme="minorBidi" w:hAnsiTheme="minorBidi"/>
          <w:sz w:val="24"/>
          <w:szCs w:val="24"/>
          <w:lang w:bidi="ar-IQ"/>
        </w:rPr>
        <w:t>- Modifying the department’s strategy in light of the new college strategy.</w:t>
      </w:r>
    </w:p>
    <w:p w:rsidR="00D370F5" w:rsidRPr="00D370F5" w:rsidRDefault="00D370F5" w:rsidP="00D370F5">
      <w:pPr>
        <w:rPr>
          <w:rFonts w:asciiTheme="minorBidi" w:hAnsiTheme="minorBidi"/>
          <w:sz w:val="24"/>
          <w:szCs w:val="24"/>
          <w:lang w:bidi="ar-IQ"/>
        </w:rPr>
      </w:pPr>
      <w:r w:rsidRPr="00D370F5">
        <w:rPr>
          <w:rFonts w:asciiTheme="minorBidi" w:hAnsiTheme="minorBidi"/>
          <w:sz w:val="24"/>
          <w:szCs w:val="24"/>
          <w:lang w:bidi="ar-IQ"/>
        </w:rPr>
        <w:t>2- . Preparing a specialized team for follow-up, implementation and evaluation</w:t>
      </w:r>
    </w:p>
    <w:p w:rsidR="00D370F5" w:rsidRPr="00D370F5" w:rsidRDefault="00D370F5" w:rsidP="00D370F5">
      <w:pPr>
        <w:rPr>
          <w:rFonts w:asciiTheme="minorBidi" w:hAnsiTheme="minorBidi"/>
          <w:sz w:val="24"/>
          <w:szCs w:val="24"/>
          <w:lang w:bidi="ar-IQ"/>
        </w:rPr>
      </w:pPr>
      <w:r w:rsidRPr="00D370F5">
        <w:rPr>
          <w:rFonts w:asciiTheme="minorBidi" w:hAnsiTheme="minorBidi"/>
          <w:sz w:val="24"/>
          <w:szCs w:val="24"/>
          <w:lang w:bidi="ar-IQ"/>
        </w:rPr>
        <w:t xml:space="preserve"> 3- . Preparing periodic reports to follow up on the department’s strategy and its conformity with actual reality.</w:t>
      </w:r>
    </w:p>
    <w:p w:rsidR="00D370F5" w:rsidRDefault="00D370F5" w:rsidP="00D370F5">
      <w:pPr>
        <w:rPr>
          <w:rFonts w:asciiTheme="minorBidi" w:hAnsiTheme="minorBidi"/>
          <w:sz w:val="24"/>
          <w:szCs w:val="24"/>
          <w:rtl/>
          <w:lang w:bidi="ar-IQ"/>
        </w:rPr>
      </w:pPr>
      <w:r w:rsidRPr="00D370F5">
        <w:rPr>
          <w:rFonts w:asciiTheme="minorBidi" w:hAnsiTheme="minorBidi"/>
          <w:sz w:val="24"/>
          <w:szCs w:val="24"/>
          <w:lang w:bidi="ar-IQ"/>
        </w:rPr>
        <w:t>Elements of evaluating the first axis as practices: -</w:t>
      </w:r>
    </w:p>
    <w:p w:rsidR="00F8248F" w:rsidRPr="00F8248F" w:rsidRDefault="00F8248F" w:rsidP="00F8248F">
      <w:pPr>
        <w:rPr>
          <w:rFonts w:asciiTheme="minorBidi" w:hAnsiTheme="minorBidi"/>
          <w:sz w:val="24"/>
          <w:szCs w:val="24"/>
          <w:lang w:bidi="ar-IQ"/>
        </w:rPr>
      </w:pPr>
      <w:r>
        <w:rPr>
          <w:rFonts w:asciiTheme="minorBidi" w:hAnsiTheme="minorBidi" w:hint="cs"/>
          <w:sz w:val="24"/>
          <w:szCs w:val="24"/>
          <w:rtl/>
          <w:lang w:bidi="ar-IQ"/>
        </w:rPr>
        <w:t>1</w:t>
      </w:r>
      <w:r w:rsidRPr="00F8248F">
        <w:rPr>
          <w:rFonts w:asciiTheme="minorBidi" w:hAnsiTheme="minorBidi"/>
          <w:sz w:val="24"/>
          <w:szCs w:val="24"/>
          <w:lang w:bidi="ar-IQ"/>
        </w:rPr>
        <w:t xml:space="preserve">- The presence of a vision, mission, and goals for the department, documented and announced on the website and on signs at the college entrance, which are reviewed annually. </w:t>
      </w:r>
    </w:p>
    <w:p w:rsidR="00D370F5" w:rsidRDefault="00F8248F" w:rsidP="00F8248F">
      <w:pPr>
        <w:rPr>
          <w:rFonts w:asciiTheme="minorBidi" w:hAnsiTheme="minorBidi"/>
          <w:sz w:val="24"/>
          <w:szCs w:val="24"/>
          <w:rtl/>
          <w:lang w:bidi="ar-IQ"/>
        </w:rPr>
      </w:pPr>
      <w:r w:rsidRPr="00F8248F">
        <w:rPr>
          <w:rFonts w:asciiTheme="minorBidi" w:hAnsiTheme="minorBidi"/>
          <w:sz w:val="24"/>
          <w:szCs w:val="24"/>
          <w:lang w:bidi="ar-IQ"/>
        </w:rPr>
        <w:t xml:space="preserve"> 2- The mission fulfills the requirements of the educational institution and the labor market, as the opinions of the beneficiaries of the mission and goals of the college are taken through a questionnaire.</w:t>
      </w:r>
    </w:p>
    <w:p w:rsidR="00F8248F" w:rsidRPr="00F8248F" w:rsidRDefault="00F8248F" w:rsidP="00F8248F">
      <w:pPr>
        <w:rPr>
          <w:rFonts w:asciiTheme="minorBidi" w:hAnsiTheme="minorBidi"/>
          <w:sz w:val="24"/>
          <w:szCs w:val="24"/>
          <w:lang w:bidi="ar-IQ"/>
        </w:rPr>
      </w:pPr>
      <w:r w:rsidRPr="00F8248F">
        <w:rPr>
          <w:rFonts w:asciiTheme="minorBidi" w:hAnsiTheme="minorBidi"/>
          <w:sz w:val="24"/>
          <w:szCs w:val="24"/>
          <w:lang w:bidi="ar-IQ"/>
        </w:rPr>
        <w:t xml:space="preserve">- Improvement plans are developed annually by the Quality Assurance and Performance Evaluation Division and approved by the College Council. These plans are based on databases that are provided by the various divisions and units of the college. </w:t>
      </w:r>
    </w:p>
    <w:p w:rsidR="00F8248F" w:rsidRDefault="00F8248F" w:rsidP="00F8248F">
      <w:pPr>
        <w:rPr>
          <w:rFonts w:asciiTheme="minorBidi" w:hAnsiTheme="minorBidi"/>
          <w:sz w:val="24"/>
          <w:szCs w:val="24"/>
          <w:rtl/>
          <w:lang w:bidi="ar-IQ"/>
        </w:rPr>
      </w:pPr>
      <w:r w:rsidRPr="00F8248F">
        <w:rPr>
          <w:rFonts w:asciiTheme="minorBidi" w:hAnsiTheme="minorBidi"/>
          <w:sz w:val="24"/>
          <w:szCs w:val="24"/>
          <w:lang w:bidi="ar-IQ"/>
        </w:rPr>
        <w:t xml:space="preserve"> 4- The department has self-evaluation reports that are reviewed annually and amended.</w:t>
      </w:r>
    </w:p>
    <w:p w:rsidR="00F8248F" w:rsidRPr="00F8248F" w:rsidRDefault="00F8248F" w:rsidP="00F8248F">
      <w:pPr>
        <w:rPr>
          <w:rFonts w:asciiTheme="minorBidi" w:hAnsiTheme="minorBidi"/>
          <w:sz w:val="28"/>
          <w:szCs w:val="28"/>
          <w:lang w:bidi="ar-IQ"/>
        </w:rPr>
      </w:pPr>
      <w:r w:rsidRPr="00F8248F">
        <w:rPr>
          <w:rFonts w:asciiTheme="minorBidi" w:hAnsiTheme="minorBidi"/>
          <w:sz w:val="28"/>
          <w:szCs w:val="28"/>
          <w:shd w:val="clear" w:color="auto" w:fill="8EAADB" w:themeFill="accent5" w:themeFillTint="99"/>
          <w:lang w:bidi="ar-IQ"/>
        </w:rPr>
        <w:t>A) The second axis according to the analysis of years:</w:t>
      </w:r>
    </w:p>
    <w:p w:rsidR="00F8248F" w:rsidRPr="00F8248F" w:rsidRDefault="00F8248F" w:rsidP="00F8248F">
      <w:pPr>
        <w:rPr>
          <w:rFonts w:asciiTheme="minorBidi" w:hAnsiTheme="minorBidi"/>
          <w:sz w:val="24"/>
          <w:szCs w:val="24"/>
          <w:lang w:bidi="ar-IQ"/>
        </w:rPr>
      </w:pPr>
      <w:r w:rsidRPr="00F8248F">
        <w:rPr>
          <w:rFonts w:asciiTheme="minorBidi" w:hAnsiTheme="minorBidi"/>
          <w:sz w:val="24"/>
          <w:szCs w:val="24"/>
          <w:lang w:bidi="ar-IQ"/>
        </w:rPr>
        <w:t xml:space="preserve"> Strengths: The presence of clear departmental and partial organizational structures that are reviewed periodically. </w:t>
      </w:r>
    </w:p>
    <w:p w:rsidR="00F8248F" w:rsidRDefault="00F8248F" w:rsidP="00F8248F">
      <w:pPr>
        <w:rPr>
          <w:rFonts w:asciiTheme="minorBidi" w:hAnsiTheme="minorBidi"/>
          <w:sz w:val="24"/>
          <w:szCs w:val="24"/>
          <w:rtl/>
          <w:lang w:bidi="ar-IQ"/>
        </w:rPr>
      </w:pPr>
      <w:r w:rsidRPr="00F8248F">
        <w:rPr>
          <w:rFonts w:asciiTheme="minorBidi" w:hAnsiTheme="minorBidi"/>
          <w:sz w:val="24"/>
          <w:szCs w:val="24"/>
          <w:lang w:bidi="ar-IQ"/>
        </w:rPr>
        <w:t xml:space="preserve"> Weak </w:t>
      </w:r>
      <w:proofErr w:type="gramStart"/>
      <w:r w:rsidRPr="00F8248F">
        <w:rPr>
          <w:rFonts w:asciiTheme="minorBidi" w:hAnsiTheme="minorBidi"/>
          <w:sz w:val="24"/>
          <w:szCs w:val="24"/>
          <w:lang w:bidi="ar-IQ"/>
        </w:rPr>
        <w:t>points:.</w:t>
      </w:r>
      <w:proofErr w:type="gramEnd"/>
      <w:r w:rsidRPr="00F8248F">
        <w:rPr>
          <w:rFonts w:asciiTheme="minorBidi" w:hAnsiTheme="minorBidi"/>
          <w:sz w:val="24"/>
          <w:szCs w:val="24"/>
          <w:lang w:bidi="ar-IQ"/>
        </w:rPr>
        <w:t xml:space="preserve"> Lack of a health insurance system. Lack of implementation of e-government at the department level. Weak mechanisms for attracting capabilities and competencies for serious, constructive work. The absence of special governance bodies (councils, divisions, or units).</w:t>
      </w:r>
    </w:p>
    <w:p w:rsidR="00F8248F" w:rsidRDefault="00F8248F" w:rsidP="00F8248F">
      <w:pPr>
        <w:rPr>
          <w:rFonts w:asciiTheme="minorBidi" w:hAnsiTheme="minorBidi"/>
          <w:sz w:val="24"/>
          <w:szCs w:val="24"/>
          <w:rtl/>
          <w:lang w:bidi="ar-IQ"/>
        </w:rPr>
      </w:pPr>
      <w:r w:rsidRPr="00F8248F">
        <w:rPr>
          <w:rFonts w:asciiTheme="minorBidi" w:hAnsiTheme="minorBidi"/>
          <w:sz w:val="24"/>
          <w:szCs w:val="24"/>
          <w:lang w:bidi="ar-IQ"/>
        </w:rPr>
        <w:t xml:space="preserve">Opportunities: Building and developing the college’s capabilities by implementing the government program to improve the quality of education for the faculties of </w:t>
      </w:r>
      <w:r w:rsidRPr="00F8248F">
        <w:rPr>
          <w:rFonts w:asciiTheme="minorBidi" w:hAnsiTheme="minorBidi"/>
          <w:sz w:val="24"/>
          <w:szCs w:val="24"/>
          <w:lang w:bidi="ar-IQ"/>
        </w:rPr>
        <w:lastRenderedPageBreak/>
        <w:t>management and economics. Applying the general institutional accreditation standards approved by the Ministry and creating a committee of experts.</w:t>
      </w:r>
    </w:p>
    <w:p w:rsidR="00F8248F" w:rsidRPr="00F8248F" w:rsidRDefault="00F8248F" w:rsidP="00F8248F">
      <w:pPr>
        <w:rPr>
          <w:rFonts w:asciiTheme="minorBidi" w:hAnsiTheme="minorBidi"/>
          <w:b/>
          <w:bCs/>
          <w:sz w:val="28"/>
          <w:szCs w:val="28"/>
          <w:lang w:bidi="ar-IQ"/>
        </w:rPr>
      </w:pPr>
      <w:r w:rsidRPr="00F8248F">
        <w:rPr>
          <w:rFonts w:asciiTheme="minorBidi" w:hAnsiTheme="minorBidi"/>
          <w:b/>
          <w:bCs/>
          <w:sz w:val="28"/>
          <w:szCs w:val="28"/>
          <w:lang w:bidi="ar-IQ"/>
        </w:rPr>
        <w:t xml:space="preserve">Elements of evaluating the second axis as practices: </w:t>
      </w:r>
    </w:p>
    <w:p w:rsidR="00F8248F" w:rsidRPr="00F8248F" w:rsidRDefault="00F8248F" w:rsidP="00F8248F">
      <w:pPr>
        <w:rPr>
          <w:rFonts w:asciiTheme="minorBidi" w:hAnsiTheme="minorBidi"/>
          <w:sz w:val="24"/>
          <w:szCs w:val="24"/>
          <w:lang w:bidi="ar-IQ"/>
        </w:rPr>
      </w:pPr>
      <w:r w:rsidRPr="00F8248F">
        <w:rPr>
          <w:rFonts w:asciiTheme="minorBidi" w:hAnsiTheme="minorBidi"/>
          <w:sz w:val="24"/>
          <w:szCs w:val="24"/>
          <w:lang w:bidi="ar-IQ"/>
        </w:rPr>
        <w:t xml:space="preserve"> 1- Establishing governance councils at either the college or department level.  </w:t>
      </w:r>
    </w:p>
    <w:p w:rsidR="00F8248F" w:rsidRPr="00F8248F" w:rsidRDefault="00F8248F" w:rsidP="00F8248F">
      <w:pPr>
        <w:rPr>
          <w:rFonts w:asciiTheme="minorBidi" w:hAnsiTheme="minorBidi"/>
          <w:sz w:val="24"/>
          <w:szCs w:val="24"/>
          <w:lang w:bidi="ar-IQ"/>
        </w:rPr>
      </w:pPr>
      <w:r w:rsidRPr="00F8248F">
        <w:rPr>
          <w:rFonts w:asciiTheme="minorBidi" w:hAnsiTheme="minorBidi"/>
          <w:sz w:val="24"/>
          <w:szCs w:val="24"/>
          <w:lang w:bidi="ar-IQ"/>
        </w:rPr>
        <w:t xml:space="preserve"> 2- Conducting scientific studies on the extent of governance application.  </w:t>
      </w:r>
    </w:p>
    <w:p w:rsidR="00F8248F" w:rsidRDefault="00F8248F" w:rsidP="00F8248F">
      <w:pPr>
        <w:rPr>
          <w:rFonts w:asciiTheme="minorBidi" w:hAnsiTheme="minorBidi"/>
          <w:sz w:val="24"/>
          <w:szCs w:val="24"/>
          <w:rtl/>
          <w:lang w:bidi="ar-IQ"/>
        </w:rPr>
      </w:pPr>
      <w:r w:rsidRPr="00F8248F">
        <w:rPr>
          <w:rFonts w:asciiTheme="minorBidi" w:hAnsiTheme="minorBidi"/>
          <w:sz w:val="24"/>
          <w:szCs w:val="24"/>
          <w:lang w:bidi="ar-IQ"/>
        </w:rPr>
        <w:t>3- Involving stakeholders in preparing legislation and laws related to the educational framework and community service.</w:t>
      </w:r>
    </w:p>
    <w:p w:rsidR="00F8248F" w:rsidRPr="00F8248F" w:rsidRDefault="00F8248F" w:rsidP="00F8248F">
      <w:pPr>
        <w:rPr>
          <w:rFonts w:asciiTheme="minorBidi" w:hAnsiTheme="minorBidi"/>
          <w:b/>
          <w:bCs/>
          <w:sz w:val="28"/>
          <w:szCs w:val="28"/>
          <w:lang w:bidi="ar-IQ"/>
        </w:rPr>
      </w:pPr>
      <w:r w:rsidRPr="00F8248F">
        <w:rPr>
          <w:rFonts w:asciiTheme="minorBidi" w:hAnsiTheme="minorBidi"/>
          <w:b/>
          <w:bCs/>
          <w:sz w:val="28"/>
          <w:szCs w:val="28"/>
          <w:lang w:bidi="ar-IQ"/>
        </w:rPr>
        <w:t xml:space="preserve">Elements of evaluating the second axis as practices: </w:t>
      </w:r>
    </w:p>
    <w:p w:rsidR="00F8248F" w:rsidRPr="00F8248F" w:rsidRDefault="00F8248F" w:rsidP="00F8248F">
      <w:pPr>
        <w:rPr>
          <w:rFonts w:asciiTheme="minorBidi" w:hAnsiTheme="minorBidi"/>
          <w:sz w:val="24"/>
          <w:szCs w:val="24"/>
          <w:lang w:bidi="ar-IQ"/>
        </w:rPr>
      </w:pPr>
      <w:r w:rsidRPr="00F8248F">
        <w:rPr>
          <w:rFonts w:asciiTheme="minorBidi" w:hAnsiTheme="minorBidi"/>
          <w:sz w:val="24"/>
          <w:szCs w:val="24"/>
          <w:lang w:bidi="ar-IQ"/>
        </w:rPr>
        <w:t>1- The existence of an organizational structure that is reviewed periodically.</w:t>
      </w:r>
    </w:p>
    <w:p w:rsidR="00F8248F" w:rsidRPr="00F8248F" w:rsidRDefault="00F8248F" w:rsidP="00F8248F">
      <w:pPr>
        <w:rPr>
          <w:rFonts w:asciiTheme="minorBidi" w:hAnsiTheme="minorBidi"/>
          <w:sz w:val="24"/>
          <w:szCs w:val="24"/>
          <w:lang w:bidi="ar-IQ"/>
        </w:rPr>
      </w:pPr>
      <w:r w:rsidRPr="00F8248F">
        <w:rPr>
          <w:rFonts w:asciiTheme="minorBidi" w:hAnsiTheme="minorBidi"/>
          <w:sz w:val="24"/>
          <w:szCs w:val="24"/>
          <w:lang w:bidi="ar-IQ"/>
        </w:rPr>
        <w:t>2- The presence of a documented job description.</w:t>
      </w:r>
    </w:p>
    <w:p w:rsidR="00F8248F" w:rsidRPr="00F8248F" w:rsidRDefault="00F8248F" w:rsidP="00F8248F">
      <w:pPr>
        <w:rPr>
          <w:rFonts w:asciiTheme="minorBidi" w:hAnsiTheme="minorBidi"/>
          <w:sz w:val="24"/>
          <w:szCs w:val="24"/>
          <w:lang w:bidi="ar-IQ"/>
        </w:rPr>
      </w:pPr>
      <w:r w:rsidRPr="00F8248F">
        <w:rPr>
          <w:rFonts w:asciiTheme="minorBidi" w:hAnsiTheme="minorBidi"/>
          <w:sz w:val="24"/>
          <w:szCs w:val="24"/>
          <w:lang w:bidi="ar-IQ"/>
        </w:rPr>
        <w:t xml:space="preserve"> 3 - The existence of an improvement plan approved by the College Council and reviewed annually according to the databases available in the college and the results of questionnaires of students, teachers, and beneficiaries.</w:t>
      </w:r>
    </w:p>
    <w:p w:rsidR="00F8248F" w:rsidRDefault="00F8248F" w:rsidP="00F8248F">
      <w:pPr>
        <w:rPr>
          <w:rFonts w:asciiTheme="minorBidi" w:hAnsiTheme="minorBidi"/>
          <w:sz w:val="24"/>
          <w:szCs w:val="24"/>
          <w:rtl/>
          <w:lang w:bidi="ar-IQ"/>
        </w:rPr>
      </w:pPr>
      <w:r w:rsidRPr="00F8248F">
        <w:rPr>
          <w:rFonts w:asciiTheme="minorBidi" w:hAnsiTheme="minorBidi"/>
          <w:sz w:val="24"/>
          <w:szCs w:val="24"/>
          <w:lang w:bidi="ar-IQ"/>
        </w:rPr>
        <w:t xml:space="preserve">  4- There is a list of employee behavior that is followed.</w:t>
      </w:r>
    </w:p>
    <w:p w:rsidR="0064656E" w:rsidRPr="0064656E" w:rsidRDefault="0064656E" w:rsidP="0064656E">
      <w:pPr>
        <w:rPr>
          <w:rFonts w:asciiTheme="minorBidi" w:hAnsiTheme="minorBidi"/>
          <w:sz w:val="24"/>
          <w:szCs w:val="24"/>
          <w:lang w:bidi="ar-IQ"/>
        </w:rPr>
      </w:pPr>
      <w:r w:rsidRPr="0064656E">
        <w:rPr>
          <w:rFonts w:asciiTheme="minorBidi" w:hAnsiTheme="minorBidi"/>
          <w:sz w:val="24"/>
          <w:szCs w:val="24"/>
          <w:lang w:bidi="ar-IQ"/>
        </w:rPr>
        <w:t xml:space="preserve">6- Complaints are received and dealt with by the Citizens Affairs Unit via the website. </w:t>
      </w:r>
    </w:p>
    <w:p w:rsidR="0064656E" w:rsidRPr="0064656E" w:rsidRDefault="0064656E" w:rsidP="0064656E">
      <w:pPr>
        <w:rPr>
          <w:rFonts w:asciiTheme="minorBidi" w:hAnsiTheme="minorBidi"/>
          <w:sz w:val="24"/>
          <w:szCs w:val="24"/>
          <w:lang w:bidi="ar-IQ"/>
        </w:rPr>
      </w:pPr>
      <w:r w:rsidRPr="0064656E">
        <w:rPr>
          <w:rFonts w:asciiTheme="minorBidi" w:hAnsiTheme="minorBidi"/>
          <w:sz w:val="24"/>
          <w:szCs w:val="24"/>
          <w:lang w:bidi="ar-IQ"/>
        </w:rPr>
        <w:t>7 - Adopting the instructions and controls for promotions circulated by the Ministry and the University and adhering to them in implementing the promotion system for teachers.</w:t>
      </w:r>
    </w:p>
    <w:p w:rsidR="0064656E" w:rsidRPr="0064656E" w:rsidRDefault="0064656E" w:rsidP="0064656E">
      <w:pPr>
        <w:rPr>
          <w:rFonts w:asciiTheme="minorBidi" w:hAnsiTheme="minorBidi"/>
          <w:sz w:val="24"/>
          <w:szCs w:val="24"/>
          <w:lang w:bidi="ar-IQ"/>
        </w:rPr>
      </w:pPr>
      <w:r w:rsidRPr="0064656E">
        <w:rPr>
          <w:rFonts w:asciiTheme="minorBidi" w:hAnsiTheme="minorBidi"/>
          <w:sz w:val="24"/>
          <w:szCs w:val="24"/>
          <w:lang w:bidi="ar-IQ"/>
        </w:rPr>
        <w:t xml:space="preserve"> 8 - The process of appointing employees in the department is linked to the college’s instructions, as the appointment is made by the college.</w:t>
      </w:r>
    </w:p>
    <w:p w:rsidR="0064656E" w:rsidRPr="0064656E" w:rsidRDefault="0064656E" w:rsidP="0064656E">
      <w:pPr>
        <w:rPr>
          <w:rFonts w:asciiTheme="minorBidi" w:hAnsiTheme="minorBidi"/>
          <w:sz w:val="24"/>
          <w:szCs w:val="24"/>
          <w:lang w:bidi="ar-IQ"/>
        </w:rPr>
      </w:pPr>
      <w:r w:rsidRPr="0064656E">
        <w:rPr>
          <w:rFonts w:asciiTheme="minorBidi" w:hAnsiTheme="minorBidi"/>
          <w:sz w:val="24"/>
          <w:szCs w:val="24"/>
          <w:lang w:bidi="ar-IQ"/>
        </w:rPr>
        <w:t xml:space="preserve"> 9 - The department’s website is updated periodically and publishes the vision, mission, and goals of the department.</w:t>
      </w:r>
    </w:p>
    <w:p w:rsidR="0064656E" w:rsidRDefault="0064656E" w:rsidP="0064656E">
      <w:pPr>
        <w:rPr>
          <w:rFonts w:asciiTheme="minorBidi" w:hAnsiTheme="minorBidi"/>
          <w:sz w:val="24"/>
          <w:szCs w:val="24"/>
          <w:rtl/>
          <w:lang w:bidi="ar-IQ"/>
        </w:rPr>
      </w:pPr>
      <w:r w:rsidRPr="0064656E">
        <w:rPr>
          <w:rFonts w:asciiTheme="minorBidi" w:hAnsiTheme="minorBidi"/>
          <w:sz w:val="24"/>
          <w:szCs w:val="24"/>
          <w:lang w:bidi="ar-IQ"/>
        </w:rPr>
        <w:t xml:space="preserve"> 10 Description of the academic program and CV of teachers.</w:t>
      </w:r>
    </w:p>
    <w:p w:rsidR="0064656E" w:rsidRPr="0064656E" w:rsidRDefault="0064656E" w:rsidP="0064656E">
      <w:pPr>
        <w:rPr>
          <w:rFonts w:asciiTheme="minorBidi" w:hAnsiTheme="minorBidi"/>
          <w:sz w:val="24"/>
          <w:szCs w:val="24"/>
          <w:lang w:bidi="ar-IQ"/>
        </w:rPr>
      </w:pPr>
      <w:r w:rsidRPr="0064656E">
        <w:rPr>
          <w:rFonts w:asciiTheme="minorBidi" w:hAnsiTheme="minorBidi"/>
          <w:sz w:val="24"/>
          <w:szCs w:val="24"/>
          <w:lang w:bidi="ar-IQ"/>
        </w:rPr>
        <w:t>11- The existence of a special student discipline committee that looks into student problems and implements student discipline instructions.</w:t>
      </w:r>
    </w:p>
    <w:p w:rsidR="0064656E" w:rsidRPr="0064656E" w:rsidRDefault="0064656E" w:rsidP="0064656E">
      <w:pPr>
        <w:rPr>
          <w:rFonts w:asciiTheme="minorBidi" w:hAnsiTheme="minorBidi"/>
          <w:sz w:val="24"/>
          <w:szCs w:val="24"/>
          <w:lang w:bidi="ar-IQ"/>
        </w:rPr>
      </w:pPr>
      <w:r w:rsidRPr="0064656E">
        <w:rPr>
          <w:rFonts w:asciiTheme="minorBidi" w:hAnsiTheme="minorBidi"/>
          <w:sz w:val="24"/>
          <w:szCs w:val="24"/>
          <w:lang w:bidi="ar-IQ"/>
        </w:rPr>
        <w:t xml:space="preserve"> 12 - The Deanship of the College adopts an open-door policy in receiving students’ opinions and suggestions, with representatives for each academic stage participating in solving problems and setting examination </w:t>
      </w:r>
      <w:proofErr w:type="gramStart"/>
      <w:r w:rsidRPr="0064656E">
        <w:rPr>
          <w:rFonts w:asciiTheme="minorBidi" w:hAnsiTheme="minorBidi"/>
          <w:sz w:val="24"/>
          <w:szCs w:val="24"/>
          <w:lang w:bidi="ar-IQ"/>
        </w:rPr>
        <w:t>schedules.  .</w:t>
      </w:r>
      <w:proofErr w:type="gramEnd"/>
    </w:p>
    <w:p w:rsidR="0064656E" w:rsidRPr="0064656E" w:rsidRDefault="0064656E" w:rsidP="0064656E">
      <w:pPr>
        <w:rPr>
          <w:rFonts w:asciiTheme="minorBidi" w:hAnsiTheme="minorBidi"/>
          <w:sz w:val="24"/>
          <w:szCs w:val="24"/>
          <w:lang w:bidi="ar-IQ"/>
        </w:rPr>
      </w:pPr>
      <w:r w:rsidRPr="0064656E">
        <w:rPr>
          <w:rFonts w:asciiTheme="minorBidi" w:hAnsiTheme="minorBidi"/>
          <w:sz w:val="24"/>
          <w:szCs w:val="24"/>
          <w:lang w:bidi="ar-IQ"/>
        </w:rPr>
        <w:t xml:space="preserve"> 13- The Quality Assurance and Performance Evaluation Division carries out internal audit operations on a regular basis. </w:t>
      </w:r>
    </w:p>
    <w:p w:rsidR="0064656E" w:rsidRPr="0064656E" w:rsidRDefault="0064656E" w:rsidP="0064656E">
      <w:pPr>
        <w:rPr>
          <w:rFonts w:asciiTheme="minorBidi" w:hAnsiTheme="minorBidi"/>
          <w:sz w:val="24"/>
          <w:szCs w:val="24"/>
          <w:lang w:bidi="ar-IQ"/>
        </w:rPr>
      </w:pPr>
      <w:r w:rsidRPr="0064656E">
        <w:rPr>
          <w:rFonts w:asciiTheme="minorBidi" w:hAnsiTheme="minorBidi"/>
          <w:sz w:val="24"/>
          <w:szCs w:val="24"/>
          <w:lang w:bidi="ar-IQ"/>
        </w:rPr>
        <w:t>14- The department benefits from students’ feedback by announcing exam results so that students know their level and</w:t>
      </w:r>
      <w:r>
        <w:rPr>
          <w:rFonts w:asciiTheme="minorBidi" w:hAnsiTheme="minorBidi"/>
          <w:sz w:val="24"/>
          <w:szCs w:val="24"/>
          <w:lang w:bidi="ar-IQ"/>
        </w:rPr>
        <w:t xml:space="preserve"> so that students can be helped</w:t>
      </w:r>
      <w:r>
        <w:rPr>
          <w:rFonts w:asciiTheme="minorBidi" w:hAnsiTheme="minorBidi" w:hint="cs"/>
          <w:sz w:val="24"/>
          <w:szCs w:val="24"/>
          <w:rtl/>
          <w:lang w:bidi="ar-IQ"/>
        </w:rPr>
        <w:t xml:space="preserve"> </w:t>
      </w:r>
      <w:r w:rsidRPr="0064656E">
        <w:rPr>
          <w:rFonts w:asciiTheme="minorBidi" w:hAnsiTheme="minorBidi"/>
          <w:sz w:val="24"/>
          <w:szCs w:val="24"/>
          <w:lang w:bidi="ar-IQ"/>
        </w:rPr>
        <w:t xml:space="preserve">Students who are struggling academically, in addition to benefiting from feedback processes from </w:t>
      </w:r>
      <w:r w:rsidRPr="0064656E">
        <w:rPr>
          <w:rFonts w:asciiTheme="minorBidi" w:hAnsiTheme="minorBidi"/>
          <w:sz w:val="24"/>
          <w:szCs w:val="24"/>
          <w:lang w:bidi="ar-IQ"/>
        </w:rPr>
        <w:lastRenderedPageBreak/>
        <w:t>beneficiary entities for the purpose of improving the reality of the department’s educational and service program.</w:t>
      </w:r>
    </w:p>
    <w:p w:rsidR="0064656E" w:rsidRDefault="0064656E" w:rsidP="0064656E">
      <w:pPr>
        <w:rPr>
          <w:rFonts w:asciiTheme="minorBidi" w:hAnsiTheme="minorBidi"/>
          <w:sz w:val="24"/>
          <w:szCs w:val="24"/>
          <w:rtl/>
          <w:lang w:bidi="ar-IQ"/>
        </w:rPr>
      </w:pPr>
      <w:r w:rsidRPr="0064656E">
        <w:rPr>
          <w:rFonts w:asciiTheme="minorBidi" w:hAnsiTheme="minorBidi" w:cs="Arial"/>
          <w:sz w:val="24"/>
          <w:szCs w:val="24"/>
          <w:rtl/>
          <w:lang w:bidi="ar-IQ"/>
        </w:rPr>
        <w:t xml:space="preserve"> 15</w:t>
      </w:r>
      <w:r w:rsidRPr="0064656E">
        <w:rPr>
          <w:rFonts w:asciiTheme="minorBidi" w:hAnsiTheme="minorBidi"/>
          <w:sz w:val="24"/>
          <w:szCs w:val="24"/>
          <w:lang w:bidi="ar-IQ"/>
        </w:rPr>
        <w:t>- The existence of training plans for teachers and employees for the purpose of raising the efficiency of the educational institution.</w:t>
      </w:r>
    </w:p>
    <w:p w:rsidR="00331827" w:rsidRPr="00331827" w:rsidRDefault="00331827" w:rsidP="00331827">
      <w:pPr>
        <w:rPr>
          <w:rFonts w:asciiTheme="minorBidi" w:hAnsiTheme="minorBidi"/>
          <w:sz w:val="24"/>
          <w:szCs w:val="24"/>
          <w:lang w:bidi="ar-IQ"/>
        </w:rPr>
      </w:pPr>
      <w:r w:rsidRPr="00331827">
        <w:rPr>
          <w:rFonts w:asciiTheme="minorBidi" w:hAnsiTheme="minorBidi"/>
          <w:sz w:val="24"/>
          <w:szCs w:val="24"/>
          <w:lang w:bidi="ar-IQ"/>
        </w:rPr>
        <w:t>Students who are struggling academically, in addition to benefiting from feedback processes from beneficiary entities for the purpose of improving the reality of the department’s educational and service program.</w:t>
      </w:r>
    </w:p>
    <w:p w:rsidR="0064656E" w:rsidRDefault="00331827" w:rsidP="00331827">
      <w:pPr>
        <w:rPr>
          <w:rFonts w:asciiTheme="minorBidi" w:hAnsiTheme="minorBidi"/>
          <w:sz w:val="24"/>
          <w:szCs w:val="24"/>
          <w:rtl/>
          <w:lang w:bidi="ar-IQ"/>
        </w:rPr>
      </w:pPr>
      <w:r w:rsidRPr="00331827">
        <w:rPr>
          <w:rFonts w:asciiTheme="minorBidi" w:hAnsiTheme="minorBidi"/>
          <w:sz w:val="24"/>
          <w:szCs w:val="24"/>
          <w:lang w:bidi="ar-IQ"/>
        </w:rPr>
        <w:t xml:space="preserve"> 15- The existence of training plans for teachers and employees for the purpose of raising the efficiency of the educational institution.</w:t>
      </w:r>
    </w:p>
    <w:p w:rsidR="00331827" w:rsidRDefault="00331827" w:rsidP="00331827">
      <w:pPr>
        <w:rPr>
          <w:rFonts w:asciiTheme="minorBidi" w:hAnsiTheme="minorBidi"/>
          <w:sz w:val="24"/>
          <w:szCs w:val="24"/>
          <w:lang w:bidi="ar-IQ"/>
        </w:rPr>
      </w:pPr>
      <w:r w:rsidRPr="004B23F9">
        <w:rPr>
          <w:rFonts w:cs="Arial"/>
          <w:b/>
          <w:bCs/>
          <w:noProof/>
          <w:sz w:val="24"/>
          <w:szCs w:val="24"/>
        </w:rPr>
        <mc:AlternateContent>
          <mc:Choice Requires="wps">
            <w:drawing>
              <wp:anchor distT="0" distB="0" distL="114300" distR="114300" simplePos="0" relativeHeight="251671552" behindDoc="0" locked="0" layoutInCell="1" allowOverlap="1" wp14:anchorId="7CFD1A9E" wp14:editId="14F321A0">
                <wp:simplePos x="0" y="0"/>
                <wp:positionH relativeFrom="column">
                  <wp:posOffset>0</wp:posOffset>
                </wp:positionH>
                <wp:positionV relativeFrom="paragraph">
                  <wp:posOffset>0</wp:posOffset>
                </wp:positionV>
                <wp:extent cx="2889250" cy="525780"/>
                <wp:effectExtent l="19050" t="0" r="44450" b="45720"/>
                <wp:wrapNone/>
                <wp:docPr id="79" name="سحابة 79"/>
                <wp:cNvGraphicFramePr/>
                <a:graphic xmlns:a="http://schemas.openxmlformats.org/drawingml/2006/main">
                  <a:graphicData uri="http://schemas.microsoft.com/office/word/2010/wordprocessingShape">
                    <wps:wsp>
                      <wps:cNvSpPr/>
                      <wps:spPr>
                        <a:xfrm>
                          <a:off x="0" y="0"/>
                          <a:ext cx="2889250" cy="525780"/>
                        </a:xfrm>
                        <a:prstGeom prst="cloud">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31827" w:rsidRPr="00331827" w:rsidRDefault="00331827" w:rsidP="00331827">
                            <w:pPr>
                              <w:jc w:val="center"/>
                              <w:rPr>
                                <w:rFonts w:asciiTheme="minorBidi" w:hAnsiTheme="minorBidi"/>
                                <w:b/>
                                <w:bCs/>
                                <w:color w:val="000000" w:themeColor="text1"/>
                                <w:sz w:val="28"/>
                                <w:szCs w:val="28"/>
                              </w:rPr>
                            </w:pPr>
                            <w:r w:rsidRPr="00331827">
                              <w:rPr>
                                <w:rFonts w:asciiTheme="minorBidi" w:hAnsiTheme="minorBidi"/>
                                <w:b/>
                                <w:bCs/>
                                <w:color w:val="000000" w:themeColor="text1"/>
                                <w:sz w:val="28"/>
                                <w:szCs w:val="28"/>
                              </w:rPr>
                              <w:t>The third axis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FD1A9E" id="سحابة 79" o:spid="_x0000_s1032" style="position:absolute;margin-left:0;margin-top:0;width:227.5pt;height:41.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2efd9 [665]" strokecolor="#1f4d78 [1604]" strokeweight="1pt">
                <v:stroke joinstyle="miter"/>
                <v:formulas/>
                <v:path arrowok="t" o:connecttype="custom" o:connectlocs="313872,318596;144463,308896;463350,424750;389246,429387;1102062,475758;1057385,454581;1927972,422949;1910115,446183;2282574,279369;2500004,366220;2795483,186871;2698640,219440;2563139,66039;2568222,81423;1944760,48099;1994385,28480;1480808,57446;1504818,40529;936331,63191;1023276,79597;276017,192165;260835,174895" o:connectangles="0,0,0,0,0,0,0,0,0,0,0,0,0,0,0,0,0,0,0,0,0,0" textboxrect="0,0,43200,43200"/>
                <v:textbox>
                  <w:txbxContent>
                    <w:p w:rsidR="00331827" w:rsidRPr="00331827" w:rsidRDefault="00331827" w:rsidP="00331827">
                      <w:pPr>
                        <w:jc w:val="center"/>
                        <w:rPr>
                          <w:rFonts w:asciiTheme="minorBidi" w:hAnsiTheme="minorBidi"/>
                          <w:b/>
                          <w:bCs/>
                          <w:color w:val="000000" w:themeColor="text1"/>
                          <w:sz w:val="28"/>
                          <w:szCs w:val="28"/>
                        </w:rPr>
                      </w:pPr>
                      <w:r w:rsidRPr="00331827">
                        <w:rPr>
                          <w:rFonts w:asciiTheme="minorBidi" w:hAnsiTheme="minorBidi"/>
                          <w:b/>
                          <w:bCs/>
                          <w:color w:val="000000" w:themeColor="text1"/>
                          <w:sz w:val="28"/>
                          <w:szCs w:val="28"/>
                        </w:rPr>
                        <w:t>The third axis</w:t>
                      </w:r>
                    </w:p>
                  </w:txbxContent>
                </v:textbox>
              </v:shape>
            </w:pict>
          </mc:Fallback>
        </mc:AlternateContent>
      </w:r>
    </w:p>
    <w:p w:rsidR="00331827" w:rsidRDefault="00331827" w:rsidP="00331827">
      <w:pPr>
        <w:rPr>
          <w:rFonts w:asciiTheme="minorBidi" w:hAnsiTheme="minorBidi"/>
          <w:sz w:val="24"/>
          <w:szCs w:val="24"/>
          <w:lang w:bidi="ar-IQ"/>
        </w:rPr>
      </w:pPr>
    </w:p>
    <w:p w:rsidR="00331827" w:rsidRPr="00331827" w:rsidRDefault="00331827" w:rsidP="00331827">
      <w:pPr>
        <w:rPr>
          <w:rFonts w:asciiTheme="minorBidi" w:hAnsiTheme="minorBidi"/>
          <w:sz w:val="24"/>
          <w:szCs w:val="24"/>
          <w:lang w:bidi="ar-IQ"/>
        </w:rPr>
      </w:pPr>
      <w:r w:rsidRPr="00331827">
        <w:rPr>
          <w:rFonts w:asciiTheme="minorBidi" w:hAnsiTheme="minorBidi"/>
          <w:sz w:val="24"/>
          <w:szCs w:val="24"/>
          <w:lang w:bidi="ar-IQ"/>
        </w:rPr>
        <w:t>Financial and material resources:</w:t>
      </w:r>
    </w:p>
    <w:p w:rsidR="00331827" w:rsidRPr="00331827" w:rsidRDefault="00331827" w:rsidP="00331827">
      <w:pPr>
        <w:rPr>
          <w:rFonts w:asciiTheme="minorBidi" w:hAnsiTheme="minorBidi"/>
          <w:sz w:val="24"/>
          <w:szCs w:val="24"/>
          <w:lang w:bidi="ar-IQ"/>
        </w:rPr>
      </w:pPr>
      <w:r w:rsidRPr="00331827">
        <w:rPr>
          <w:rFonts w:asciiTheme="minorBidi" w:hAnsiTheme="minorBidi"/>
          <w:sz w:val="24"/>
          <w:szCs w:val="24"/>
          <w:lang w:bidi="ar-IQ"/>
        </w:rPr>
        <w:t xml:space="preserve"> </w:t>
      </w:r>
      <w:r w:rsidRPr="00331827">
        <w:rPr>
          <w:rFonts w:asciiTheme="minorBidi" w:hAnsiTheme="minorBidi"/>
          <w:sz w:val="24"/>
          <w:szCs w:val="24"/>
          <w:shd w:val="clear" w:color="auto" w:fill="8EAADB" w:themeFill="accent5" w:themeFillTint="99"/>
          <w:lang w:bidi="ar-IQ"/>
        </w:rPr>
        <w:t>A) The third axis according to the SWOT analysis</w:t>
      </w:r>
      <w:r w:rsidRPr="00331827">
        <w:rPr>
          <w:rFonts w:asciiTheme="minorBidi" w:hAnsiTheme="minorBidi"/>
          <w:sz w:val="24"/>
          <w:szCs w:val="24"/>
          <w:lang w:bidi="ar-IQ"/>
        </w:rPr>
        <w:t>:</w:t>
      </w:r>
    </w:p>
    <w:p w:rsidR="00331827" w:rsidRPr="00331827" w:rsidRDefault="00331827" w:rsidP="00331827">
      <w:pPr>
        <w:rPr>
          <w:rFonts w:asciiTheme="minorBidi" w:hAnsiTheme="minorBidi"/>
          <w:sz w:val="24"/>
          <w:szCs w:val="24"/>
          <w:lang w:bidi="ar-IQ"/>
        </w:rPr>
      </w:pPr>
      <w:r w:rsidRPr="00331827">
        <w:rPr>
          <w:rFonts w:asciiTheme="minorBidi" w:hAnsiTheme="minorBidi"/>
          <w:sz w:val="24"/>
          <w:szCs w:val="24"/>
          <w:lang w:bidi="ar-IQ"/>
        </w:rPr>
        <w:t xml:space="preserve"> </w:t>
      </w:r>
      <w:r w:rsidRPr="00331827">
        <w:rPr>
          <w:rFonts w:asciiTheme="minorBidi" w:hAnsiTheme="minorBidi"/>
          <w:sz w:val="24"/>
          <w:szCs w:val="24"/>
          <w:shd w:val="clear" w:color="auto" w:fill="8EAADB" w:themeFill="accent5" w:themeFillTint="99"/>
          <w:lang w:bidi="ar-IQ"/>
        </w:rPr>
        <w:t>Strengths (financial resources):</w:t>
      </w:r>
      <w:r w:rsidRPr="00331827">
        <w:rPr>
          <w:rFonts w:asciiTheme="minorBidi" w:hAnsiTheme="minorBidi"/>
          <w:sz w:val="24"/>
          <w:szCs w:val="24"/>
          <w:lang w:bidi="ar-IQ"/>
        </w:rPr>
        <w:t xml:space="preserve">  Compliance with accounting laws by implementing applicable laws, regulations and directives announced by the Ministry. The existence of a documented, approved and unified accounting system that all college units adhere to.      </w:t>
      </w:r>
    </w:p>
    <w:p w:rsidR="00331827" w:rsidRPr="00331827" w:rsidRDefault="00331827" w:rsidP="00331827">
      <w:pPr>
        <w:rPr>
          <w:rFonts w:asciiTheme="minorBidi" w:hAnsiTheme="minorBidi"/>
          <w:sz w:val="24"/>
          <w:szCs w:val="24"/>
          <w:lang w:bidi="ar-IQ"/>
        </w:rPr>
      </w:pPr>
      <w:r w:rsidRPr="00331827">
        <w:rPr>
          <w:rFonts w:asciiTheme="minorBidi" w:hAnsiTheme="minorBidi"/>
          <w:sz w:val="24"/>
          <w:szCs w:val="24"/>
          <w:shd w:val="clear" w:color="auto" w:fill="8EAADB" w:themeFill="accent5" w:themeFillTint="99"/>
          <w:lang w:bidi="ar-IQ"/>
        </w:rPr>
        <w:t>Strengths (material resources):</w:t>
      </w:r>
      <w:r w:rsidRPr="00331827">
        <w:rPr>
          <w:rFonts w:asciiTheme="minorBidi" w:hAnsiTheme="minorBidi"/>
          <w:sz w:val="24"/>
          <w:szCs w:val="24"/>
          <w:lang w:bidi="ar-IQ"/>
        </w:rPr>
        <w:t xml:space="preserve"> The department has a sufficient number of classrooms and provides adequate and safe material resources that contribute to supporting and ensuring safety and quality</w:t>
      </w:r>
      <w:r>
        <w:rPr>
          <w:rFonts w:asciiTheme="minorBidi" w:hAnsiTheme="minorBidi" w:hint="cs"/>
          <w:sz w:val="24"/>
          <w:szCs w:val="24"/>
          <w:rtl/>
          <w:lang w:bidi="ar-IQ"/>
        </w:rPr>
        <w:t xml:space="preserve"> </w:t>
      </w:r>
      <w:r w:rsidRPr="00331827">
        <w:rPr>
          <w:rFonts w:asciiTheme="minorBidi" w:hAnsiTheme="minorBidi"/>
          <w:sz w:val="24"/>
          <w:szCs w:val="24"/>
          <w:lang w:bidi="ar-IQ"/>
        </w:rPr>
        <w:t>Programs and services (buildings, stadiums, restaurants, laboratories). Distributing material resources in all locations to serve everyone.</w:t>
      </w:r>
    </w:p>
    <w:p w:rsidR="00331827" w:rsidRPr="00331827" w:rsidRDefault="00331827" w:rsidP="00331827">
      <w:pPr>
        <w:rPr>
          <w:rFonts w:asciiTheme="minorBidi" w:hAnsiTheme="minorBidi"/>
          <w:sz w:val="24"/>
          <w:szCs w:val="24"/>
          <w:lang w:bidi="ar-IQ"/>
        </w:rPr>
      </w:pPr>
      <w:r w:rsidRPr="00331827">
        <w:rPr>
          <w:rFonts w:asciiTheme="minorBidi" w:hAnsiTheme="minorBidi"/>
          <w:sz w:val="24"/>
          <w:szCs w:val="24"/>
          <w:shd w:val="clear" w:color="auto" w:fill="8EAADB" w:themeFill="accent5" w:themeFillTint="99"/>
          <w:lang w:bidi="ar-IQ"/>
        </w:rPr>
        <w:t xml:space="preserve"> Weaknesses:</w:t>
      </w:r>
      <w:r w:rsidRPr="00331827">
        <w:rPr>
          <w:rFonts w:asciiTheme="minorBidi" w:hAnsiTheme="minorBidi"/>
          <w:sz w:val="24"/>
          <w:szCs w:val="24"/>
          <w:lang w:bidi="ar-IQ"/>
        </w:rPr>
        <w:t xml:space="preserve"> The small number of computers allocated to laboratories and the lack of staff specialized in laboratory maintenance. The shortage of teaching staff responsible for managing laboratories and teaching their programs.</w:t>
      </w:r>
    </w:p>
    <w:p w:rsidR="00331827" w:rsidRDefault="00331827" w:rsidP="00331827">
      <w:pPr>
        <w:rPr>
          <w:rFonts w:asciiTheme="minorBidi" w:hAnsiTheme="minorBidi"/>
          <w:sz w:val="24"/>
          <w:szCs w:val="24"/>
          <w:rtl/>
          <w:lang w:bidi="ar-IQ"/>
        </w:rPr>
      </w:pPr>
      <w:r w:rsidRPr="00331827">
        <w:rPr>
          <w:rFonts w:asciiTheme="minorBidi" w:hAnsiTheme="minorBidi"/>
          <w:sz w:val="24"/>
          <w:szCs w:val="24"/>
          <w:lang w:bidi="ar-IQ"/>
        </w:rPr>
        <w:t xml:space="preserve"> </w:t>
      </w:r>
      <w:r w:rsidRPr="00331827">
        <w:rPr>
          <w:rFonts w:asciiTheme="minorBidi" w:hAnsiTheme="minorBidi"/>
          <w:sz w:val="24"/>
          <w:szCs w:val="24"/>
          <w:shd w:val="clear" w:color="auto" w:fill="8EAADB" w:themeFill="accent5" w:themeFillTint="99"/>
          <w:lang w:bidi="ar-IQ"/>
        </w:rPr>
        <w:t>Opportunities:</w:t>
      </w:r>
      <w:r w:rsidRPr="00331827">
        <w:rPr>
          <w:rFonts w:asciiTheme="minorBidi" w:hAnsiTheme="minorBidi"/>
          <w:sz w:val="24"/>
          <w:szCs w:val="24"/>
          <w:lang w:bidi="ar-IQ"/>
        </w:rPr>
        <w:t xml:space="preserve"> Developing a new college building within the college </w:t>
      </w:r>
      <w:proofErr w:type="gramStart"/>
      <w:r w:rsidRPr="00331827">
        <w:rPr>
          <w:rFonts w:asciiTheme="minorBidi" w:hAnsiTheme="minorBidi"/>
          <w:sz w:val="24"/>
          <w:szCs w:val="24"/>
          <w:lang w:bidi="ar-IQ"/>
        </w:rPr>
        <w:t>site..</w:t>
      </w:r>
      <w:proofErr w:type="gramEnd"/>
    </w:p>
    <w:p w:rsidR="00403EAE" w:rsidRPr="00403EAE" w:rsidRDefault="00403EAE" w:rsidP="00403EAE">
      <w:pPr>
        <w:rPr>
          <w:rFonts w:asciiTheme="minorBidi" w:hAnsiTheme="minorBidi"/>
          <w:sz w:val="24"/>
          <w:szCs w:val="24"/>
          <w:lang w:bidi="ar-IQ"/>
        </w:rPr>
      </w:pPr>
      <w:r w:rsidRPr="00403EAE">
        <w:rPr>
          <w:rFonts w:asciiTheme="minorBidi" w:hAnsiTheme="minorBidi"/>
          <w:sz w:val="24"/>
          <w:szCs w:val="24"/>
          <w:shd w:val="clear" w:color="auto" w:fill="8EAADB" w:themeFill="accent5" w:themeFillTint="99"/>
          <w:lang w:bidi="ar-IQ"/>
        </w:rPr>
        <w:t>Threats:</w:t>
      </w:r>
      <w:r w:rsidRPr="00403EAE">
        <w:rPr>
          <w:rFonts w:asciiTheme="minorBidi" w:hAnsiTheme="minorBidi"/>
          <w:sz w:val="24"/>
          <w:szCs w:val="24"/>
          <w:lang w:bidi="ar-IQ"/>
        </w:rPr>
        <w:t xml:space="preserve"> Centralization in financial exchange operations. Lack of sufficient funding for development and modernization.</w:t>
      </w:r>
    </w:p>
    <w:p w:rsidR="00403EAE" w:rsidRPr="00403EAE" w:rsidRDefault="00403EAE" w:rsidP="00403EAE">
      <w:pPr>
        <w:rPr>
          <w:rFonts w:asciiTheme="minorBidi" w:hAnsiTheme="minorBidi"/>
          <w:sz w:val="24"/>
          <w:szCs w:val="24"/>
          <w:lang w:bidi="ar-IQ"/>
        </w:rPr>
      </w:pPr>
      <w:r w:rsidRPr="00403EAE">
        <w:rPr>
          <w:rFonts w:asciiTheme="minorBidi" w:hAnsiTheme="minorBidi"/>
          <w:sz w:val="24"/>
          <w:szCs w:val="24"/>
          <w:lang w:bidi="ar-IQ"/>
        </w:rPr>
        <w:t xml:space="preserve">  B) Proposed procedures, third criterion:</w:t>
      </w:r>
    </w:p>
    <w:p w:rsidR="00403EAE" w:rsidRPr="00403EAE" w:rsidRDefault="00403EAE" w:rsidP="00403EAE">
      <w:pPr>
        <w:rPr>
          <w:rFonts w:asciiTheme="minorBidi" w:hAnsiTheme="minorBidi"/>
          <w:sz w:val="24"/>
          <w:szCs w:val="24"/>
          <w:lang w:bidi="ar-IQ"/>
        </w:rPr>
      </w:pPr>
      <w:r w:rsidRPr="00403EAE">
        <w:rPr>
          <w:rFonts w:asciiTheme="minorBidi" w:hAnsiTheme="minorBidi"/>
          <w:sz w:val="24"/>
          <w:szCs w:val="24"/>
          <w:lang w:bidi="ar-IQ"/>
        </w:rPr>
        <w:t xml:space="preserve"> 1 - Develop a comprehensive plan for future needs and requirements.</w:t>
      </w:r>
    </w:p>
    <w:p w:rsidR="00403EAE" w:rsidRPr="00403EAE" w:rsidRDefault="00403EAE" w:rsidP="00403EAE">
      <w:pPr>
        <w:rPr>
          <w:rFonts w:asciiTheme="minorBidi" w:hAnsiTheme="minorBidi"/>
          <w:sz w:val="24"/>
          <w:szCs w:val="24"/>
          <w:lang w:bidi="ar-IQ"/>
        </w:rPr>
      </w:pPr>
      <w:r w:rsidRPr="00403EAE">
        <w:rPr>
          <w:rFonts w:asciiTheme="minorBidi" w:hAnsiTheme="minorBidi"/>
          <w:sz w:val="24"/>
          <w:szCs w:val="24"/>
          <w:lang w:bidi="ar-IQ"/>
        </w:rPr>
        <w:t xml:space="preserve"> 2 - Demand amending legislation related to financial resources and allocating a portion of the funds collected from college sources. </w:t>
      </w:r>
    </w:p>
    <w:p w:rsidR="00403EAE" w:rsidRPr="00403EAE" w:rsidRDefault="00403EAE" w:rsidP="00403EAE">
      <w:pPr>
        <w:rPr>
          <w:rFonts w:asciiTheme="minorBidi" w:hAnsiTheme="minorBidi"/>
          <w:sz w:val="24"/>
          <w:szCs w:val="24"/>
          <w:lang w:bidi="ar-IQ"/>
        </w:rPr>
      </w:pPr>
      <w:r w:rsidRPr="00403EAE">
        <w:rPr>
          <w:rFonts w:asciiTheme="minorBidi" w:hAnsiTheme="minorBidi"/>
          <w:sz w:val="24"/>
          <w:szCs w:val="24"/>
          <w:lang w:bidi="ar-IQ"/>
        </w:rPr>
        <w:t xml:space="preserve"> 3- Providing a specialized staff in the field of computers for the urgent need for them.</w:t>
      </w:r>
    </w:p>
    <w:p w:rsidR="00331827" w:rsidRDefault="00403EAE" w:rsidP="00403EAE">
      <w:pPr>
        <w:rPr>
          <w:rFonts w:asciiTheme="minorBidi" w:hAnsiTheme="minorBidi"/>
          <w:sz w:val="24"/>
          <w:szCs w:val="24"/>
          <w:rtl/>
          <w:lang w:bidi="ar-IQ"/>
        </w:rPr>
      </w:pPr>
      <w:r w:rsidRPr="00403EAE">
        <w:rPr>
          <w:rFonts w:asciiTheme="minorBidi" w:hAnsiTheme="minorBidi"/>
          <w:sz w:val="24"/>
          <w:szCs w:val="24"/>
          <w:lang w:bidi="ar-IQ"/>
        </w:rPr>
        <w:t xml:space="preserve"> 4- Establishing a unit for computer maintenance.</w:t>
      </w:r>
    </w:p>
    <w:p w:rsidR="00403EAE" w:rsidRPr="00403EAE" w:rsidRDefault="00403EAE" w:rsidP="00403EAE">
      <w:pPr>
        <w:rPr>
          <w:rFonts w:asciiTheme="minorBidi" w:hAnsiTheme="minorBidi"/>
          <w:sz w:val="24"/>
          <w:szCs w:val="24"/>
          <w:lang w:bidi="ar-IQ"/>
        </w:rPr>
      </w:pPr>
      <w:r w:rsidRPr="00403EAE">
        <w:rPr>
          <w:rFonts w:asciiTheme="minorBidi" w:hAnsiTheme="minorBidi"/>
          <w:sz w:val="24"/>
          <w:szCs w:val="24"/>
          <w:lang w:bidi="ar-IQ"/>
        </w:rPr>
        <w:lastRenderedPageBreak/>
        <w:t xml:space="preserve">5 - Increasing connectivity and interaction in private sector and public sector institutions to help update college requirements.  </w:t>
      </w:r>
    </w:p>
    <w:p w:rsidR="00403EAE" w:rsidRPr="00403EAE" w:rsidRDefault="00403EAE" w:rsidP="00403EAE">
      <w:pPr>
        <w:shd w:val="clear" w:color="auto" w:fill="8EAADB" w:themeFill="accent5" w:themeFillTint="99"/>
        <w:rPr>
          <w:rFonts w:asciiTheme="minorBidi" w:hAnsiTheme="minorBidi"/>
          <w:sz w:val="28"/>
          <w:szCs w:val="28"/>
          <w:lang w:bidi="ar-IQ"/>
        </w:rPr>
      </w:pPr>
      <w:r w:rsidRPr="00403EAE">
        <w:rPr>
          <w:rFonts w:asciiTheme="minorBidi" w:hAnsiTheme="minorBidi"/>
          <w:sz w:val="28"/>
          <w:szCs w:val="28"/>
          <w:lang w:bidi="ar-IQ"/>
        </w:rPr>
        <w:t xml:space="preserve">Elements of evaluating the third axis as practices: </w:t>
      </w:r>
    </w:p>
    <w:p w:rsidR="00403EAE" w:rsidRDefault="00403EAE" w:rsidP="00403EAE">
      <w:pPr>
        <w:rPr>
          <w:rFonts w:asciiTheme="minorBidi" w:hAnsiTheme="minorBidi"/>
          <w:sz w:val="24"/>
          <w:szCs w:val="24"/>
          <w:rtl/>
          <w:lang w:bidi="ar-IQ"/>
        </w:rPr>
      </w:pPr>
      <w:r w:rsidRPr="00403EAE">
        <w:rPr>
          <w:rFonts w:asciiTheme="minorBidi" w:hAnsiTheme="minorBidi"/>
          <w:sz w:val="24"/>
          <w:szCs w:val="24"/>
          <w:lang w:bidi="ar-IQ"/>
        </w:rPr>
        <w:t>A documented financial plan is available that includes needs, resources, and expenses, and it is reviewed periodically. This plan expresses the department’s needs to achieve its vision, mission, and goals.</w:t>
      </w:r>
    </w:p>
    <w:p w:rsidR="00403EAE" w:rsidRDefault="00403EAE" w:rsidP="00403EAE">
      <w:pPr>
        <w:rPr>
          <w:rFonts w:asciiTheme="minorBidi" w:hAnsiTheme="minorBidi"/>
          <w:sz w:val="24"/>
          <w:szCs w:val="24"/>
          <w:lang w:bidi="ar-IQ"/>
        </w:rPr>
      </w:pPr>
      <w:r>
        <w:rPr>
          <w:noProof/>
          <w:rtl/>
        </w:rPr>
        <mc:AlternateContent>
          <mc:Choice Requires="wps">
            <w:drawing>
              <wp:anchor distT="0" distB="0" distL="114300" distR="114300" simplePos="0" relativeHeight="251673600" behindDoc="0" locked="0" layoutInCell="1" allowOverlap="1" wp14:anchorId="59E05883" wp14:editId="0EB06CD7">
                <wp:simplePos x="0" y="0"/>
                <wp:positionH relativeFrom="column">
                  <wp:posOffset>0</wp:posOffset>
                </wp:positionH>
                <wp:positionV relativeFrom="paragraph">
                  <wp:posOffset>-635</wp:posOffset>
                </wp:positionV>
                <wp:extent cx="3105150" cy="551815"/>
                <wp:effectExtent l="19050" t="0" r="38100" b="38735"/>
                <wp:wrapNone/>
                <wp:docPr id="80" name="سحابة 80"/>
                <wp:cNvGraphicFramePr/>
                <a:graphic xmlns:a="http://schemas.openxmlformats.org/drawingml/2006/main">
                  <a:graphicData uri="http://schemas.microsoft.com/office/word/2010/wordprocessingShape">
                    <wps:wsp>
                      <wps:cNvSpPr/>
                      <wps:spPr>
                        <a:xfrm>
                          <a:off x="0" y="0"/>
                          <a:ext cx="3105150" cy="551815"/>
                        </a:xfrm>
                        <a:prstGeom prst="cloud">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03EAE" w:rsidRPr="00403EAE" w:rsidRDefault="00403EAE" w:rsidP="00403EAE">
                            <w:pPr>
                              <w:jc w:val="center"/>
                              <w:rPr>
                                <w:b/>
                                <w:bCs/>
                                <w:color w:val="000000" w:themeColor="text1"/>
                                <w:sz w:val="32"/>
                                <w:szCs w:val="32"/>
                              </w:rPr>
                            </w:pPr>
                            <w:r w:rsidRPr="00403EAE">
                              <w:rPr>
                                <w:b/>
                                <w:bCs/>
                                <w:color w:val="000000" w:themeColor="text1"/>
                                <w:sz w:val="32"/>
                                <w:szCs w:val="32"/>
                              </w:rPr>
                              <w:t>Fourth axis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E05883" id="سحابة 80" o:spid="_x0000_s1033" style="position:absolute;margin-left:0;margin-top:-.05pt;width:244.5pt;height:43.4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2efd9 [665]" strokecolor="#1f4d78 [1604]" strokeweight="1pt">
                <v:stroke joinstyle="miter"/>
                <v:formulas/>
                <v:path arrowok="t" o:connecttype="custom" o:connectlocs="337326,334372;155258,324191;497974,445782;418333,450649;1184413,499316;1136399,477090;2072041,443892;2052849,468276;2453140,293203;2686817,384354;3004376,196124;2900296,230306;2754671,69309;2760133,85455;2090082,50481;2143416,29890;1591461,60291;1617266,42536;1006299,66320;1099741,83539;296642,201681;280326,183555" o:connectangles="0,0,0,0,0,0,0,0,0,0,0,0,0,0,0,0,0,0,0,0,0,0" textboxrect="0,0,43200,43200"/>
                <v:textbox>
                  <w:txbxContent>
                    <w:p w:rsidR="00403EAE" w:rsidRPr="00403EAE" w:rsidRDefault="00403EAE" w:rsidP="00403EAE">
                      <w:pPr>
                        <w:jc w:val="center"/>
                        <w:rPr>
                          <w:b/>
                          <w:bCs/>
                          <w:color w:val="000000" w:themeColor="text1"/>
                          <w:sz w:val="32"/>
                          <w:szCs w:val="32"/>
                        </w:rPr>
                      </w:pPr>
                      <w:r w:rsidRPr="00403EAE">
                        <w:rPr>
                          <w:b/>
                          <w:bCs/>
                          <w:color w:val="000000" w:themeColor="text1"/>
                          <w:sz w:val="32"/>
                          <w:szCs w:val="32"/>
                        </w:rPr>
                        <w:t>Fourth axis</w:t>
                      </w:r>
                    </w:p>
                  </w:txbxContent>
                </v:textbox>
              </v:shape>
            </w:pict>
          </mc:Fallback>
        </mc:AlternateContent>
      </w:r>
    </w:p>
    <w:p w:rsidR="00403EAE" w:rsidRPr="00403EAE" w:rsidRDefault="00403EAE" w:rsidP="00403EAE">
      <w:pPr>
        <w:rPr>
          <w:rFonts w:asciiTheme="minorBidi" w:hAnsiTheme="minorBidi"/>
          <w:sz w:val="24"/>
          <w:szCs w:val="24"/>
          <w:lang w:bidi="ar-IQ"/>
        </w:rPr>
      </w:pPr>
    </w:p>
    <w:p w:rsidR="00403EAE" w:rsidRDefault="00403EAE" w:rsidP="00403EAE">
      <w:pPr>
        <w:rPr>
          <w:rFonts w:asciiTheme="minorBidi" w:hAnsiTheme="minorBidi"/>
          <w:sz w:val="24"/>
          <w:szCs w:val="24"/>
          <w:lang w:bidi="ar-IQ"/>
        </w:rPr>
      </w:pPr>
    </w:p>
    <w:p w:rsidR="00403EAE" w:rsidRPr="00403EAE" w:rsidRDefault="00403EAE" w:rsidP="00403EAE">
      <w:pPr>
        <w:rPr>
          <w:rFonts w:asciiTheme="minorBidi" w:hAnsiTheme="minorBidi"/>
          <w:sz w:val="24"/>
          <w:szCs w:val="24"/>
          <w:lang w:bidi="ar-IQ"/>
        </w:rPr>
      </w:pPr>
      <w:r w:rsidRPr="00403EAE">
        <w:rPr>
          <w:rFonts w:asciiTheme="minorBidi" w:hAnsiTheme="minorBidi"/>
          <w:sz w:val="24"/>
          <w:szCs w:val="24"/>
          <w:lang w:bidi="ar-IQ"/>
        </w:rPr>
        <w:t>Faculty members:</w:t>
      </w:r>
    </w:p>
    <w:p w:rsidR="00403EAE" w:rsidRPr="00403EAE" w:rsidRDefault="00403EAE" w:rsidP="00403EAE">
      <w:pPr>
        <w:shd w:val="clear" w:color="auto" w:fill="8EAADB" w:themeFill="accent5" w:themeFillTint="99"/>
        <w:rPr>
          <w:rFonts w:asciiTheme="minorBidi" w:hAnsiTheme="minorBidi"/>
          <w:sz w:val="24"/>
          <w:szCs w:val="24"/>
          <w:lang w:bidi="ar-IQ"/>
        </w:rPr>
      </w:pPr>
      <w:r w:rsidRPr="00403EAE">
        <w:rPr>
          <w:rFonts w:asciiTheme="minorBidi" w:hAnsiTheme="minorBidi"/>
          <w:sz w:val="24"/>
          <w:szCs w:val="24"/>
          <w:lang w:bidi="ar-IQ"/>
        </w:rPr>
        <w:t xml:space="preserve"> A) The fourth axis according to the analysis of years:</w:t>
      </w:r>
    </w:p>
    <w:p w:rsidR="00403EAE" w:rsidRPr="00403EAE" w:rsidRDefault="00403EAE" w:rsidP="00403EAE">
      <w:pPr>
        <w:rPr>
          <w:rFonts w:asciiTheme="minorBidi" w:hAnsiTheme="minorBidi"/>
          <w:sz w:val="24"/>
          <w:szCs w:val="24"/>
          <w:lang w:bidi="ar-IQ"/>
        </w:rPr>
      </w:pPr>
      <w:r w:rsidRPr="00403EAE">
        <w:rPr>
          <w:rFonts w:asciiTheme="minorBidi" w:hAnsiTheme="minorBidi"/>
          <w:sz w:val="24"/>
          <w:szCs w:val="24"/>
          <w:lang w:bidi="ar-IQ"/>
        </w:rPr>
        <w:t xml:space="preserve"> </w:t>
      </w:r>
      <w:r w:rsidRPr="00403EAE">
        <w:rPr>
          <w:rFonts w:asciiTheme="minorBidi" w:hAnsiTheme="minorBidi"/>
          <w:sz w:val="24"/>
          <w:szCs w:val="24"/>
          <w:shd w:val="clear" w:color="auto" w:fill="8EAADB" w:themeFill="accent5" w:themeFillTint="99"/>
          <w:lang w:bidi="ar-IQ"/>
        </w:rPr>
        <w:t>Strengths:</w:t>
      </w:r>
      <w:r w:rsidRPr="00403EAE">
        <w:rPr>
          <w:rFonts w:asciiTheme="minorBidi" w:hAnsiTheme="minorBidi"/>
          <w:sz w:val="24"/>
          <w:szCs w:val="24"/>
          <w:lang w:bidi="ar-IQ"/>
        </w:rPr>
        <w:t xml:space="preserve"> The presence of distinguished and diverse teaching competencies, especially those returning from abroad, and the availability of an updated and published database for teachers, as most of the teachers have adopted the modern teaching method.</w:t>
      </w:r>
    </w:p>
    <w:p w:rsidR="00403EAE" w:rsidRDefault="00403EAE" w:rsidP="00403EAE">
      <w:pPr>
        <w:rPr>
          <w:rFonts w:asciiTheme="minorBidi" w:hAnsiTheme="minorBidi"/>
          <w:sz w:val="24"/>
          <w:szCs w:val="24"/>
          <w:rtl/>
          <w:lang w:bidi="ar-IQ"/>
        </w:rPr>
      </w:pPr>
      <w:r w:rsidRPr="00403EAE">
        <w:rPr>
          <w:rFonts w:asciiTheme="minorBidi" w:hAnsiTheme="minorBidi"/>
          <w:sz w:val="24"/>
          <w:szCs w:val="24"/>
          <w:shd w:val="clear" w:color="auto" w:fill="8EAADB" w:themeFill="accent5" w:themeFillTint="99"/>
          <w:lang w:bidi="ar-IQ"/>
        </w:rPr>
        <w:t>Weak points:</w:t>
      </w:r>
      <w:r w:rsidRPr="00403EAE">
        <w:rPr>
          <w:rFonts w:asciiTheme="minorBidi" w:hAnsiTheme="minorBidi"/>
          <w:sz w:val="24"/>
          <w:szCs w:val="24"/>
          <w:lang w:bidi="ar-IQ"/>
        </w:rPr>
        <w:t xml:space="preserve"> Lack of teachers with academic titles. Lack of sufficient practical and scientific training to develop educational qualifications, especially at the regional and international levels.</w:t>
      </w:r>
    </w:p>
    <w:p w:rsidR="00403EAE" w:rsidRPr="00403EAE" w:rsidRDefault="00403EAE" w:rsidP="00403EAE">
      <w:pPr>
        <w:rPr>
          <w:rFonts w:asciiTheme="minorBidi" w:hAnsiTheme="minorBidi"/>
          <w:sz w:val="24"/>
          <w:szCs w:val="24"/>
          <w:lang w:bidi="ar-IQ"/>
        </w:rPr>
      </w:pPr>
      <w:r w:rsidRPr="00403EAE">
        <w:rPr>
          <w:rFonts w:asciiTheme="minorBidi" w:hAnsiTheme="minorBidi"/>
          <w:sz w:val="24"/>
          <w:szCs w:val="24"/>
          <w:lang w:bidi="ar-IQ"/>
        </w:rPr>
        <w:t>Opportunities: The Ministry directs to implement the comprehensive government program to develop educational performance and ensure the self-professional development of teachers by adopting modern methods in education and seeking to conclude twinning agreements with a number of international universities and the possibility of benefiting from attracting returning academic talents and existing competencies in the labor market.</w:t>
      </w:r>
    </w:p>
    <w:p w:rsidR="00403EAE" w:rsidRPr="00403EAE" w:rsidRDefault="00403EAE" w:rsidP="00403EAE">
      <w:pPr>
        <w:rPr>
          <w:rFonts w:asciiTheme="minorBidi" w:hAnsiTheme="minorBidi"/>
          <w:sz w:val="24"/>
          <w:szCs w:val="24"/>
          <w:lang w:bidi="ar-IQ"/>
        </w:rPr>
      </w:pPr>
      <w:r w:rsidRPr="00403EAE">
        <w:rPr>
          <w:rFonts w:asciiTheme="minorBidi" w:hAnsiTheme="minorBidi"/>
          <w:sz w:val="24"/>
          <w:szCs w:val="24"/>
          <w:lang w:bidi="ar-IQ"/>
        </w:rPr>
        <w:t xml:space="preserve"> Threats: Weak protection granted to teachers, especially at the legislative level, and conflict between some</w:t>
      </w:r>
      <w:r>
        <w:rPr>
          <w:rFonts w:asciiTheme="minorBidi" w:hAnsiTheme="minorBidi" w:hint="cs"/>
          <w:sz w:val="24"/>
          <w:szCs w:val="24"/>
          <w:rtl/>
          <w:lang w:bidi="ar-IQ"/>
        </w:rPr>
        <w:t xml:space="preserve"> </w:t>
      </w:r>
      <w:r w:rsidRPr="00403EAE">
        <w:rPr>
          <w:rFonts w:asciiTheme="minorBidi" w:hAnsiTheme="minorBidi"/>
          <w:sz w:val="24"/>
          <w:szCs w:val="24"/>
          <w:lang w:bidi="ar-IQ"/>
        </w:rPr>
        <w:t xml:space="preserve">Ministerial instructions and controls with applicable laws, especially in the field of scientific promotions and rapid technological growth and development in exchange for institutional routine. And attracting foreign professors at the expense of national education. </w:t>
      </w:r>
    </w:p>
    <w:p w:rsidR="00403EAE" w:rsidRPr="00403EAE" w:rsidRDefault="00403EAE" w:rsidP="00403EAE">
      <w:pPr>
        <w:rPr>
          <w:rFonts w:asciiTheme="minorBidi" w:hAnsiTheme="minorBidi"/>
          <w:sz w:val="24"/>
          <w:szCs w:val="24"/>
          <w:lang w:bidi="ar-IQ"/>
        </w:rPr>
      </w:pPr>
      <w:r w:rsidRPr="00403EAE">
        <w:rPr>
          <w:rFonts w:asciiTheme="minorBidi" w:hAnsiTheme="minorBidi"/>
          <w:sz w:val="24"/>
          <w:szCs w:val="24"/>
          <w:lang w:bidi="ar-IQ"/>
        </w:rPr>
        <w:t xml:space="preserve"> B) Proposed procedures, fourth standard: </w:t>
      </w:r>
    </w:p>
    <w:p w:rsidR="00403EAE" w:rsidRPr="00403EAE" w:rsidRDefault="00403EAE" w:rsidP="00403EAE">
      <w:pPr>
        <w:rPr>
          <w:rFonts w:asciiTheme="minorBidi" w:hAnsiTheme="minorBidi"/>
          <w:sz w:val="24"/>
          <w:szCs w:val="24"/>
          <w:lang w:bidi="ar-IQ"/>
        </w:rPr>
      </w:pPr>
      <w:r w:rsidRPr="00403EAE">
        <w:rPr>
          <w:rFonts w:asciiTheme="minorBidi" w:hAnsiTheme="minorBidi"/>
          <w:sz w:val="24"/>
          <w:szCs w:val="24"/>
          <w:lang w:bidi="ar-IQ"/>
        </w:rPr>
        <w:t xml:space="preserve"> 1- Strengthening the role played by the professor through the diversity of methods used in the teaching process</w:t>
      </w:r>
    </w:p>
    <w:p w:rsidR="00403EAE" w:rsidRPr="00403EAE" w:rsidRDefault="00403EAE" w:rsidP="00403EAE">
      <w:pPr>
        <w:rPr>
          <w:rFonts w:asciiTheme="minorBidi" w:hAnsiTheme="minorBidi"/>
          <w:sz w:val="24"/>
          <w:szCs w:val="24"/>
          <w:lang w:bidi="ar-IQ"/>
        </w:rPr>
      </w:pPr>
      <w:r w:rsidRPr="00403EAE">
        <w:rPr>
          <w:rFonts w:asciiTheme="minorBidi" w:hAnsiTheme="minorBidi" w:cs="Arial"/>
          <w:sz w:val="24"/>
          <w:szCs w:val="24"/>
          <w:rtl/>
          <w:lang w:bidi="ar-IQ"/>
        </w:rPr>
        <w:t>2</w:t>
      </w:r>
      <w:r w:rsidRPr="00403EAE">
        <w:rPr>
          <w:rFonts w:asciiTheme="minorBidi" w:hAnsiTheme="minorBidi"/>
          <w:sz w:val="24"/>
          <w:szCs w:val="24"/>
          <w:lang w:bidi="ar-IQ"/>
        </w:rPr>
        <w:t>- Working to introduce modern means and methods of education and training teachers on them</w:t>
      </w:r>
      <w:r>
        <w:rPr>
          <w:rFonts w:asciiTheme="minorBidi" w:hAnsiTheme="minorBidi" w:hint="cs"/>
          <w:sz w:val="24"/>
          <w:szCs w:val="24"/>
          <w:rtl/>
          <w:lang w:bidi="ar-IQ"/>
        </w:rPr>
        <w:t xml:space="preserve"> </w:t>
      </w:r>
      <w:r w:rsidRPr="00403EAE">
        <w:rPr>
          <w:rFonts w:asciiTheme="minorBidi" w:hAnsiTheme="minorBidi"/>
          <w:sz w:val="24"/>
          <w:szCs w:val="24"/>
          <w:lang w:bidi="ar-IQ"/>
        </w:rPr>
        <w:t>These means, especially the Internet.</w:t>
      </w:r>
    </w:p>
    <w:p w:rsidR="00403EAE" w:rsidRPr="00403EAE" w:rsidRDefault="00403EAE" w:rsidP="00403EAE">
      <w:pPr>
        <w:rPr>
          <w:rFonts w:asciiTheme="minorBidi" w:hAnsiTheme="minorBidi"/>
          <w:sz w:val="24"/>
          <w:szCs w:val="24"/>
          <w:lang w:bidi="ar-IQ"/>
        </w:rPr>
      </w:pPr>
      <w:r w:rsidRPr="00403EAE">
        <w:rPr>
          <w:rFonts w:asciiTheme="minorBidi" w:hAnsiTheme="minorBidi"/>
          <w:sz w:val="24"/>
          <w:szCs w:val="24"/>
          <w:lang w:bidi="ar-IQ"/>
        </w:rPr>
        <w:lastRenderedPageBreak/>
        <w:t xml:space="preserve"> 3 - Establishing mechanisms for scientific and research cooperation with corresponding foreign universities.</w:t>
      </w:r>
    </w:p>
    <w:p w:rsidR="00403EAE" w:rsidRPr="00403EAE" w:rsidRDefault="00403EAE" w:rsidP="00403EAE">
      <w:pPr>
        <w:shd w:val="clear" w:color="auto" w:fill="8EAADB" w:themeFill="accent5" w:themeFillTint="99"/>
        <w:rPr>
          <w:rFonts w:asciiTheme="minorBidi" w:hAnsiTheme="minorBidi"/>
          <w:sz w:val="28"/>
          <w:szCs w:val="28"/>
          <w:lang w:bidi="ar-IQ"/>
        </w:rPr>
      </w:pPr>
      <w:r w:rsidRPr="00403EAE">
        <w:rPr>
          <w:rFonts w:asciiTheme="minorBidi" w:hAnsiTheme="minorBidi"/>
          <w:sz w:val="28"/>
          <w:szCs w:val="28"/>
          <w:lang w:bidi="ar-IQ"/>
        </w:rPr>
        <w:t>Elements of evaluating the fourth axis as practices:</w:t>
      </w:r>
    </w:p>
    <w:p w:rsidR="00403EAE" w:rsidRPr="00AB6A2B" w:rsidRDefault="00403EAE" w:rsidP="00AB6A2B">
      <w:pPr>
        <w:pStyle w:val="a6"/>
        <w:numPr>
          <w:ilvl w:val="0"/>
          <w:numId w:val="2"/>
        </w:numPr>
        <w:rPr>
          <w:rFonts w:asciiTheme="minorBidi" w:hAnsiTheme="minorBidi"/>
          <w:sz w:val="24"/>
          <w:szCs w:val="24"/>
          <w:rtl/>
          <w:lang w:bidi="ar-IQ"/>
        </w:rPr>
      </w:pPr>
      <w:r w:rsidRPr="00AB6A2B">
        <w:rPr>
          <w:rFonts w:asciiTheme="minorBidi" w:hAnsiTheme="minorBidi"/>
          <w:sz w:val="24"/>
          <w:szCs w:val="24"/>
          <w:lang w:bidi="ar-IQ"/>
        </w:rPr>
        <w:t>The presence of a sufficient number of faculty members in various specializations and those holding advanced degrees, but there is a shortage in a small number of specializations.</w:t>
      </w:r>
    </w:p>
    <w:p w:rsidR="00AB6A2B" w:rsidRDefault="00AB6A2B" w:rsidP="00AB6A2B">
      <w:pPr>
        <w:pStyle w:val="a6"/>
        <w:numPr>
          <w:ilvl w:val="0"/>
          <w:numId w:val="2"/>
        </w:numPr>
        <w:rPr>
          <w:rFonts w:asciiTheme="minorBidi" w:hAnsiTheme="minorBidi"/>
          <w:sz w:val="24"/>
          <w:szCs w:val="24"/>
          <w:lang w:bidi="ar-IQ"/>
        </w:rPr>
      </w:pPr>
      <w:r w:rsidRPr="00AB6A2B">
        <w:rPr>
          <w:rFonts w:asciiTheme="minorBidi" w:hAnsiTheme="minorBidi"/>
          <w:sz w:val="24"/>
          <w:szCs w:val="24"/>
          <w:lang w:bidi="ar-IQ"/>
        </w:rPr>
        <w:t>Faculty members are distributed fairly among the committees by branch heads and in cooperation with the deanship.</w:t>
      </w:r>
    </w:p>
    <w:p w:rsidR="00AB6A2B" w:rsidRDefault="00AB6A2B" w:rsidP="00AB6A2B">
      <w:pPr>
        <w:pStyle w:val="a6"/>
        <w:numPr>
          <w:ilvl w:val="0"/>
          <w:numId w:val="2"/>
        </w:numPr>
        <w:rPr>
          <w:rFonts w:asciiTheme="minorBidi" w:hAnsiTheme="minorBidi"/>
          <w:sz w:val="24"/>
          <w:szCs w:val="24"/>
          <w:lang w:bidi="ar-IQ"/>
        </w:rPr>
      </w:pPr>
      <w:r w:rsidRPr="00AB6A2B">
        <w:rPr>
          <w:rFonts w:asciiTheme="minorBidi" w:hAnsiTheme="minorBidi"/>
          <w:sz w:val="24"/>
          <w:szCs w:val="24"/>
          <w:lang w:bidi="ar-IQ"/>
        </w:rPr>
        <w:t>There is a complete, updated database of faculty members, their certificates, and academic qualifications in the Planning Division.</w:t>
      </w:r>
    </w:p>
    <w:p w:rsidR="00AB6A2B" w:rsidRDefault="00AB6A2B" w:rsidP="00AB6A2B">
      <w:pPr>
        <w:pStyle w:val="a6"/>
        <w:numPr>
          <w:ilvl w:val="0"/>
          <w:numId w:val="2"/>
        </w:numPr>
        <w:rPr>
          <w:rFonts w:asciiTheme="minorBidi" w:hAnsiTheme="minorBidi"/>
          <w:sz w:val="24"/>
          <w:szCs w:val="24"/>
          <w:lang w:bidi="ar-IQ"/>
        </w:rPr>
      </w:pPr>
      <w:r w:rsidRPr="00AB6A2B">
        <w:rPr>
          <w:rFonts w:asciiTheme="minorBidi" w:hAnsiTheme="minorBidi"/>
          <w:sz w:val="24"/>
          <w:szCs w:val="24"/>
          <w:lang w:bidi="ar-IQ"/>
        </w:rPr>
        <w:t xml:space="preserve"> Faculty members participate in many scientific activities annually, such as conferences, seminars, workshops, courses, etc. inside and outside the college. </w:t>
      </w:r>
    </w:p>
    <w:p w:rsidR="00AB6A2B" w:rsidRDefault="00AB6A2B" w:rsidP="00AB6A2B">
      <w:pPr>
        <w:pStyle w:val="a6"/>
        <w:numPr>
          <w:ilvl w:val="0"/>
          <w:numId w:val="2"/>
        </w:numPr>
        <w:rPr>
          <w:rFonts w:asciiTheme="minorBidi" w:hAnsiTheme="minorBidi"/>
          <w:sz w:val="24"/>
          <w:szCs w:val="24"/>
          <w:lang w:bidi="ar-IQ"/>
        </w:rPr>
      </w:pPr>
      <w:r w:rsidRPr="00AB6A2B">
        <w:rPr>
          <w:rFonts w:asciiTheme="minorBidi" w:hAnsiTheme="minorBidi"/>
          <w:sz w:val="24"/>
          <w:szCs w:val="24"/>
          <w:lang w:bidi="ar-IQ"/>
        </w:rPr>
        <w:t xml:space="preserve"> The presence of administrative orders issued annually regarding the subjects and courses that the teacher is assigned to teach, and they are proportionate to the quorum specified for each academic title.</w:t>
      </w:r>
    </w:p>
    <w:p w:rsidR="00AB6A2B" w:rsidRDefault="00AB6A2B" w:rsidP="00AB6A2B">
      <w:pPr>
        <w:pStyle w:val="a6"/>
        <w:numPr>
          <w:ilvl w:val="0"/>
          <w:numId w:val="2"/>
        </w:numPr>
        <w:rPr>
          <w:rFonts w:asciiTheme="minorBidi" w:hAnsiTheme="minorBidi"/>
          <w:sz w:val="24"/>
          <w:szCs w:val="24"/>
          <w:lang w:bidi="ar-IQ"/>
        </w:rPr>
      </w:pPr>
      <w:r w:rsidRPr="00AB6A2B">
        <w:rPr>
          <w:rFonts w:asciiTheme="minorBidi" w:hAnsiTheme="minorBidi"/>
          <w:sz w:val="24"/>
          <w:szCs w:val="24"/>
          <w:lang w:bidi="ar-IQ"/>
        </w:rPr>
        <w:t xml:space="preserve"> The Deanship of the College supports teaching staff to conduct research through letters of thanks and appreciation</w:t>
      </w:r>
    </w:p>
    <w:p w:rsidR="00AB6A2B" w:rsidRDefault="00452CA0" w:rsidP="00AB6A2B">
      <w:pPr>
        <w:pStyle w:val="a6"/>
        <w:rPr>
          <w:rFonts w:asciiTheme="minorBidi" w:hAnsiTheme="minorBidi"/>
          <w:sz w:val="24"/>
          <w:szCs w:val="24"/>
          <w:lang w:bidi="ar-IQ"/>
        </w:rPr>
      </w:pPr>
      <w:r>
        <w:rPr>
          <w:noProof/>
        </w:rPr>
        <mc:AlternateContent>
          <mc:Choice Requires="wps">
            <w:drawing>
              <wp:anchor distT="0" distB="0" distL="114300" distR="114300" simplePos="0" relativeHeight="251675648" behindDoc="0" locked="0" layoutInCell="1" allowOverlap="1" wp14:anchorId="37A48C0C" wp14:editId="3E9D784F">
                <wp:simplePos x="0" y="0"/>
                <wp:positionH relativeFrom="column">
                  <wp:posOffset>-31750</wp:posOffset>
                </wp:positionH>
                <wp:positionV relativeFrom="paragraph">
                  <wp:posOffset>8890</wp:posOffset>
                </wp:positionV>
                <wp:extent cx="2941320" cy="488950"/>
                <wp:effectExtent l="19050" t="0" r="30480" b="44450"/>
                <wp:wrapNone/>
                <wp:docPr id="81" name="سحابة 81"/>
                <wp:cNvGraphicFramePr/>
                <a:graphic xmlns:a="http://schemas.openxmlformats.org/drawingml/2006/main">
                  <a:graphicData uri="http://schemas.microsoft.com/office/word/2010/wordprocessingShape">
                    <wps:wsp>
                      <wps:cNvSpPr/>
                      <wps:spPr>
                        <a:xfrm>
                          <a:off x="0" y="0"/>
                          <a:ext cx="2941320" cy="488950"/>
                        </a:xfrm>
                        <a:prstGeom prst="cloud">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B6A2B" w:rsidRPr="00AB6A2B" w:rsidRDefault="00AB6A2B" w:rsidP="00AB6A2B">
                            <w:pPr>
                              <w:jc w:val="center"/>
                              <w:rPr>
                                <w:rFonts w:asciiTheme="minorBidi" w:hAnsiTheme="minorBidi"/>
                                <w:b/>
                                <w:bCs/>
                                <w:color w:val="000000" w:themeColor="text1"/>
                                <w:sz w:val="28"/>
                                <w:szCs w:val="28"/>
                              </w:rPr>
                            </w:pPr>
                            <w:r w:rsidRPr="00AB6A2B">
                              <w:rPr>
                                <w:rFonts w:asciiTheme="minorBidi" w:hAnsiTheme="minorBidi"/>
                                <w:b/>
                                <w:bCs/>
                                <w:color w:val="000000" w:themeColor="text1"/>
                                <w:sz w:val="28"/>
                                <w:szCs w:val="28"/>
                              </w:rPr>
                              <w:t>The fifth axis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A48C0C" id="سحابة 81" o:spid="_x0000_s1034" style="position:absolute;left:0;text-align:left;margin-left:-2.5pt;margin-top:.7pt;width:231.6pt;height:38.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2efd9 [665]" strokecolor="#1f4d78 [1604]" strokeweight="1pt">
                <v:stroke joinstyle="miter"/>
                <v:formulas/>
                <v:path arrowok="t" o:connecttype="custom" o:connectlocs="319528,296279;147066,287258;471701,394997;396261,399309;1121923,442432;1076441,422738;1962718,393322;1944539,414928;2323711,259800;2545059,340567;2845863,173781;2747275,204069;2609332,61413;2614507,75719;1979808,44730;2030328,26485;1507495,53422;1531938,37690;953206,58765;1041718,74022;280991,178704;265536,162644" o:connectangles="0,0,0,0,0,0,0,0,0,0,0,0,0,0,0,0,0,0,0,0,0,0" textboxrect="0,0,43200,43200"/>
                <v:textbox>
                  <w:txbxContent>
                    <w:p w:rsidR="00AB6A2B" w:rsidRPr="00AB6A2B" w:rsidRDefault="00AB6A2B" w:rsidP="00AB6A2B">
                      <w:pPr>
                        <w:jc w:val="center"/>
                        <w:rPr>
                          <w:rFonts w:asciiTheme="minorBidi" w:hAnsiTheme="minorBidi"/>
                          <w:b/>
                          <w:bCs/>
                          <w:color w:val="000000" w:themeColor="text1"/>
                          <w:sz w:val="28"/>
                          <w:szCs w:val="28"/>
                        </w:rPr>
                      </w:pPr>
                      <w:r w:rsidRPr="00AB6A2B">
                        <w:rPr>
                          <w:rFonts w:asciiTheme="minorBidi" w:hAnsiTheme="minorBidi"/>
                          <w:b/>
                          <w:bCs/>
                          <w:color w:val="000000" w:themeColor="text1"/>
                          <w:sz w:val="28"/>
                          <w:szCs w:val="28"/>
                        </w:rPr>
                        <w:t>The fifth axis</w:t>
                      </w:r>
                    </w:p>
                  </w:txbxContent>
                </v:textbox>
              </v:shape>
            </w:pict>
          </mc:Fallback>
        </mc:AlternateContent>
      </w:r>
    </w:p>
    <w:p w:rsidR="00AB6A2B" w:rsidRDefault="00AB6A2B" w:rsidP="00AB6A2B">
      <w:pPr>
        <w:rPr>
          <w:lang w:bidi="ar-IQ"/>
        </w:rPr>
      </w:pPr>
    </w:p>
    <w:p w:rsidR="00AB6A2B" w:rsidRPr="00AB6A2B" w:rsidRDefault="00AB6A2B" w:rsidP="00AB6A2B">
      <w:pPr>
        <w:shd w:val="clear" w:color="auto" w:fill="8EAADB" w:themeFill="accent5" w:themeFillTint="99"/>
        <w:jc w:val="both"/>
        <w:rPr>
          <w:rFonts w:asciiTheme="minorBidi" w:hAnsiTheme="minorBidi"/>
          <w:sz w:val="28"/>
          <w:szCs w:val="28"/>
          <w:lang w:bidi="ar-IQ"/>
        </w:rPr>
      </w:pPr>
      <w:r w:rsidRPr="00AB6A2B">
        <w:rPr>
          <w:rFonts w:asciiTheme="minorBidi" w:hAnsiTheme="minorBidi"/>
          <w:sz w:val="28"/>
          <w:szCs w:val="28"/>
          <w:lang w:bidi="ar-IQ"/>
        </w:rPr>
        <w:t>Students:</w:t>
      </w:r>
    </w:p>
    <w:p w:rsidR="00AB6A2B" w:rsidRPr="00AB6A2B" w:rsidRDefault="00AB6A2B" w:rsidP="00AB6A2B">
      <w:pPr>
        <w:shd w:val="clear" w:color="auto" w:fill="8EAADB" w:themeFill="accent5" w:themeFillTint="99"/>
        <w:jc w:val="both"/>
        <w:rPr>
          <w:rFonts w:asciiTheme="minorBidi" w:hAnsiTheme="minorBidi"/>
          <w:sz w:val="28"/>
          <w:szCs w:val="28"/>
          <w:lang w:bidi="ar-IQ"/>
        </w:rPr>
      </w:pPr>
      <w:r w:rsidRPr="00AB6A2B">
        <w:rPr>
          <w:rFonts w:asciiTheme="minorBidi" w:hAnsiTheme="minorBidi"/>
          <w:sz w:val="28"/>
          <w:szCs w:val="28"/>
          <w:lang w:bidi="ar-IQ"/>
        </w:rPr>
        <w:t xml:space="preserve"> A) The fifth axis according to the analysis of years:</w:t>
      </w:r>
    </w:p>
    <w:p w:rsidR="00AB6A2B" w:rsidRPr="00AB6A2B" w:rsidRDefault="00AB6A2B" w:rsidP="00AB6A2B">
      <w:pPr>
        <w:jc w:val="both"/>
        <w:rPr>
          <w:rFonts w:asciiTheme="minorBidi" w:hAnsiTheme="minorBidi"/>
          <w:sz w:val="24"/>
          <w:szCs w:val="24"/>
          <w:lang w:bidi="ar-IQ"/>
        </w:rPr>
      </w:pPr>
      <w:r w:rsidRPr="00AB6A2B">
        <w:rPr>
          <w:rFonts w:asciiTheme="minorBidi" w:hAnsiTheme="minorBidi"/>
          <w:sz w:val="24"/>
          <w:szCs w:val="24"/>
          <w:lang w:bidi="ar-IQ"/>
        </w:rPr>
        <w:t xml:space="preserve"> </w:t>
      </w:r>
      <w:r w:rsidRPr="00AB6A2B">
        <w:rPr>
          <w:rFonts w:asciiTheme="minorBidi" w:hAnsiTheme="minorBidi"/>
          <w:sz w:val="24"/>
          <w:szCs w:val="24"/>
          <w:shd w:val="clear" w:color="auto" w:fill="8EAADB" w:themeFill="accent5" w:themeFillTint="99"/>
          <w:lang w:bidi="ar-IQ"/>
        </w:rPr>
        <w:t>Strengths:</w:t>
      </w:r>
      <w:r w:rsidRPr="00AB6A2B">
        <w:rPr>
          <w:rFonts w:asciiTheme="minorBidi" w:hAnsiTheme="minorBidi"/>
          <w:sz w:val="24"/>
          <w:szCs w:val="24"/>
          <w:lang w:bidi="ar-IQ"/>
        </w:rPr>
        <w:t xml:space="preserve"> The quality of students accepted into the initial study is good, and there are multiple mechanisms to support students, whether at the level of guidance and rehabilitation or at the level of academic performance.</w:t>
      </w:r>
    </w:p>
    <w:p w:rsidR="00403EAE" w:rsidRDefault="00AB6A2B" w:rsidP="00AB6A2B">
      <w:pPr>
        <w:jc w:val="both"/>
        <w:rPr>
          <w:rFonts w:asciiTheme="minorBidi" w:hAnsiTheme="minorBidi"/>
          <w:sz w:val="24"/>
          <w:szCs w:val="24"/>
          <w:rtl/>
          <w:lang w:bidi="ar-IQ"/>
        </w:rPr>
      </w:pPr>
      <w:r w:rsidRPr="00AB6A2B">
        <w:rPr>
          <w:rFonts w:asciiTheme="minorBidi" w:hAnsiTheme="minorBidi"/>
          <w:sz w:val="24"/>
          <w:szCs w:val="24"/>
          <w:shd w:val="clear" w:color="auto" w:fill="8EAADB" w:themeFill="accent5" w:themeFillTint="99"/>
          <w:lang w:bidi="ar-IQ"/>
        </w:rPr>
        <w:t>Opportunities:</w:t>
      </w:r>
      <w:r w:rsidRPr="00AB6A2B">
        <w:rPr>
          <w:rFonts w:asciiTheme="minorBidi" w:hAnsiTheme="minorBidi"/>
          <w:sz w:val="24"/>
          <w:szCs w:val="24"/>
          <w:lang w:bidi="ar-IQ"/>
        </w:rPr>
        <w:t xml:space="preserve"> Self-professional and professional development for students through training and efforts to place students in the labor market through the Rehabilitation and Employment Unit at the college.</w:t>
      </w:r>
    </w:p>
    <w:p w:rsidR="00AB6A2B" w:rsidRDefault="00AB6A2B" w:rsidP="00AB6A2B">
      <w:pPr>
        <w:jc w:val="both"/>
        <w:rPr>
          <w:rFonts w:asciiTheme="minorBidi" w:hAnsiTheme="minorBidi"/>
          <w:sz w:val="24"/>
          <w:szCs w:val="24"/>
          <w:rtl/>
          <w:lang w:bidi="ar-IQ"/>
        </w:rPr>
      </w:pPr>
      <w:r w:rsidRPr="00AB6A2B">
        <w:rPr>
          <w:rFonts w:asciiTheme="minorBidi" w:hAnsiTheme="minorBidi"/>
          <w:sz w:val="24"/>
          <w:szCs w:val="24"/>
          <w:shd w:val="clear" w:color="auto" w:fill="8EAADB" w:themeFill="accent5" w:themeFillTint="99"/>
          <w:lang w:bidi="ar-IQ"/>
        </w:rPr>
        <w:t>Threats:</w:t>
      </w:r>
      <w:r w:rsidRPr="00AB6A2B">
        <w:rPr>
          <w:rFonts w:asciiTheme="minorBidi" w:hAnsiTheme="minorBidi"/>
          <w:sz w:val="24"/>
          <w:szCs w:val="24"/>
          <w:lang w:bidi="ar-IQ"/>
        </w:rPr>
        <w:t xml:space="preserve"> Strong competition from other colleges and its impact on the labor market, both private and other channels, and its impact on educational outcomes in general. The impact of globalization and the misuse of technological development in the educational process.</w:t>
      </w:r>
    </w:p>
    <w:p w:rsidR="00AB6A2B" w:rsidRPr="00AB6A2B" w:rsidRDefault="00AB6A2B" w:rsidP="00AB6A2B">
      <w:pPr>
        <w:shd w:val="clear" w:color="auto" w:fill="8EAADB" w:themeFill="accent5" w:themeFillTint="99"/>
        <w:jc w:val="both"/>
        <w:rPr>
          <w:rFonts w:asciiTheme="minorBidi" w:hAnsiTheme="minorBidi"/>
          <w:sz w:val="24"/>
          <w:szCs w:val="24"/>
          <w:lang w:bidi="ar-IQ"/>
        </w:rPr>
      </w:pPr>
      <w:r w:rsidRPr="00AB6A2B">
        <w:rPr>
          <w:rFonts w:asciiTheme="minorBidi" w:hAnsiTheme="minorBidi"/>
          <w:sz w:val="24"/>
          <w:szCs w:val="24"/>
          <w:lang w:bidi="ar-IQ"/>
        </w:rPr>
        <w:t>B) Proposed procedures, fifth standard:</w:t>
      </w:r>
    </w:p>
    <w:p w:rsidR="00AB6A2B" w:rsidRPr="00AB6A2B" w:rsidRDefault="00AB6A2B" w:rsidP="00AB6A2B">
      <w:pPr>
        <w:jc w:val="both"/>
        <w:rPr>
          <w:rFonts w:asciiTheme="minorBidi" w:hAnsiTheme="minorBidi"/>
          <w:sz w:val="24"/>
          <w:szCs w:val="24"/>
          <w:lang w:bidi="ar-IQ"/>
        </w:rPr>
      </w:pPr>
      <w:r w:rsidRPr="00AB6A2B">
        <w:rPr>
          <w:rFonts w:asciiTheme="minorBidi" w:hAnsiTheme="minorBidi"/>
          <w:sz w:val="24"/>
          <w:szCs w:val="24"/>
          <w:lang w:bidi="ar-IQ"/>
        </w:rPr>
        <w:t xml:space="preserve">  1- Finding a representative body for students with the aim of actual participation in the teaching and learning process. </w:t>
      </w:r>
    </w:p>
    <w:p w:rsidR="00AB6A2B" w:rsidRPr="00AB6A2B" w:rsidRDefault="00AB6A2B" w:rsidP="00AB6A2B">
      <w:pPr>
        <w:shd w:val="clear" w:color="auto" w:fill="8EAADB" w:themeFill="accent5" w:themeFillTint="99"/>
        <w:jc w:val="both"/>
        <w:rPr>
          <w:rFonts w:asciiTheme="minorBidi" w:hAnsiTheme="minorBidi"/>
          <w:sz w:val="24"/>
          <w:szCs w:val="24"/>
          <w:lang w:bidi="ar-IQ"/>
        </w:rPr>
      </w:pPr>
      <w:r w:rsidRPr="00AB6A2B">
        <w:rPr>
          <w:rFonts w:asciiTheme="minorBidi" w:hAnsiTheme="minorBidi"/>
          <w:sz w:val="24"/>
          <w:szCs w:val="24"/>
          <w:lang w:bidi="ar-IQ"/>
        </w:rPr>
        <w:t>C) Elements of evaluating the fifth axis as practices:</w:t>
      </w:r>
    </w:p>
    <w:p w:rsidR="00AB6A2B" w:rsidRPr="00AB6A2B" w:rsidRDefault="00AB6A2B" w:rsidP="00AB6A2B">
      <w:pPr>
        <w:jc w:val="both"/>
        <w:rPr>
          <w:rFonts w:asciiTheme="minorBidi" w:hAnsiTheme="minorBidi"/>
          <w:sz w:val="24"/>
          <w:szCs w:val="24"/>
          <w:lang w:bidi="ar-IQ"/>
        </w:rPr>
      </w:pPr>
      <w:r w:rsidRPr="00AB6A2B">
        <w:rPr>
          <w:rFonts w:asciiTheme="minorBidi" w:hAnsiTheme="minorBidi"/>
          <w:sz w:val="24"/>
          <w:szCs w:val="24"/>
          <w:lang w:bidi="ar-IQ"/>
        </w:rPr>
        <w:lastRenderedPageBreak/>
        <w:t xml:space="preserve"> 1- Admission to the college is subject to the electronic admission policy, which is a clear and announced policy</w:t>
      </w:r>
    </w:p>
    <w:p w:rsidR="00AB6A2B" w:rsidRDefault="00AB6A2B" w:rsidP="00AB6A2B">
      <w:pPr>
        <w:jc w:val="both"/>
        <w:rPr>
          <w:rFonts w:asciiTheme="minorBidi" w:hAnsiTheme="minorBidi"/>
          <w:sz w:val="24"/>
          <w:szCs w:val="24"/>
          <w:rtl/>
          <w:lang w:bidi="ar-IQ"/>
        </w:rPr>
      </w:pPr>
      <w:r w:rsidRPr="00AB6A2B">
        <w:rPr>
          <w:rFonts w:asciiTheme="minorBidi" w:hAnsiTheme="minorBidi"/>
          <w:sz w:val="24"/>
          <w:szCs w:val="24"/>
          <w:lang w:bidi="ar-IQ"/>
        </w:rPr>
        <w:t>2- The college provides all service and health supplies and facilities for students, including study halls, laboratories, a student club, and sports arenas.</w:t>
      </w:r>
    </w:p>
    <w:p w:rsidR="00AB6A2B" w:rsidRPr="00AB6A2B" w:rsidRDefault="00AB6A2B" w:rsidP="00AB6A2B">
      <w:pPr>
        <w:jc w:val="both"/>
        <w:rPr>
          <w:rFonts w:asciiTheme="minorBidi" w:hAnsiTheme="minorBidi"/>
          <w:sz w:val="24"/>
          <w:szCs w:val="24"/>
          <w:lang w:bidi="ar-IQ"/>
        </w:rPr>
      </w:pPr>
      <w:r w:rsidRPr="00AB6A2B">
        <w:rPr>
          <w:rFonts w:asciiTheme="minorBidi" w:hAnsiTheme="minorBidi"/>
          <w:sz w:val="24"/>
          <w:szCs w:val="24"/>
          <w:lang w:bidi="ar-IQ"/>
        </w:rPr>
        <w:t>3 - The department periodically reviews student evaluation processes in a manner consistent with achieving academic integrity.</w:t>
      </w:r>
    </w:p>
    <w:p w:rsidR="00AB6A2B" w:rsidRPr="00AB6A2B" w:rsidRDefault="00AB6A2B" w:rsidP="00AB6A2B">
      <w:pPr>
        <w:jc w:val="both"/>
        <w:rPr>
          <w:rFonts w:asciiTheme="minorBidi" w:hAnsiTheme="minorBidi"/>
          <w:sz w:val="24"/>
          <w:szCs w:val="24"/>
          <w:lang w:bidi="ar-IQ"/>
        </w:rPr>
      </w:pPr>
      <w:r w:rsidRPr="00AB6A2B">
        <w:rPr>
          <w:rFonts w:asciiTheme="minorBidi" w:hAnsiTheme="minorBidi"/>
          <w:sz w:val="24"/>
          <w:szCs w:val="24"/>
          <w:lang w:bidi="ar-IQ"/>
        </w:rPr>
        <w:t>4- Providing students with feedback by announcing exam results and practical requirements so that students can improve their level.</w:t>
      </w:r>
    </w:p>
    <w:p w:rsidR="00AB6A2B" w:rsidRDefault="00452CA0" w:rsidP="00452CA0">
      <w:pPr>
        <w:jc w:val="both"/>
        <w:rPr>
          <w:rFonts w:asciiTheme="minorBidi" w:hAnsiTheme="minorBidi"/>
          <w:sz w:val="24"/>
          <w:szCs w:val="24"/>
          <w:rtl/>
          <w:lang w:bidi="ar-IQ"/>
        </w:rPr>
      </w:pPr>
      <w:r>
        <w:rPr>
          <w:rFonts w:asciiTheme="minorBidi" w:hAnsiTheme="minorBidi" w:hint="cs"/>
          <w:sz w:val="24"/>
          <w:szCs w:val="24"/>
          <w:rtl/>
          <w:lang w:bidi="ar-IQ"/>
        </w:rPr>
        <w:t>ـ 5</w:t>
      </w:r>
      <w:r w:rsidR="00AB6A2B" w:rsidRPr="00AB6A2B">
        <w:rPr>
          <w:rFonts w:asciiTheme="minorBidi" w:hAnsiTheme="minorBidi"/>
          <w:sz w:val="24"/>
          <w:szCs w:val="24"/>
          <w:lang w:bidi="ar-IQ"/>
        </w:rPr>
        <w:t>The department has a psychological counseling and educational guidance unit. This unit prepares an annual program that includes many seminars and lectures on psychological educational guidance, as well as informing the unit of the students’ most important social problems and helping to solve them.</w:t>
      </w:r>
    </w:p>
    <w:p w:rsidR="00452CA0" w:rsidRPr="00452CA0" w:rsidRDefault="00452CA0" w:rsidP="00452CA0">
      <w:pPr>
        <w:jc w:val="both"/>
        <w:rPr>
          <w:rFonts w:asciiTheme="minorBidi" w:hAnsiTheme="minorBidi"/>
          <w:sz w:val="24"/>
          <w:szCs w:val="24"/>
          <w:lang w:bidi="ar-IQ"/>
        </w:rPr>
      </w:pPr>
      <w:r>
        <w:rPr>
          <w:rFonts w:asciiTheme="minorBidi" w:hAnsiTheme="minorBidi" w:hint="cs"/>
          <w:sz w:val="24"/>
          <w:szCs w:val="24"/>
          <w:rtl/>
          <w:lang w:bidi="ar-IQ"/>
        </w:rPr>
        <w:t>ـ 6</w:t>
      </w:r>
      <w:r w:rsidRPr="00452CA0">
        <w:rPr>
          <w:rFonts w:asciiTheme="minorBidi" w:hAnsiTheme="minorBidi"/>
          <w:sz w:val="24"/>
          <w:szCs w:val="24"/>
          <w:lang w:bidi="ar-IQ"/>
        </w:rPr>
        <w:t xml:space="preserve">Forming a student discipline committee that works in accordance with student discipline instructions. </w:t>
      </w:r>
    </w:p>
    <w:p w:rsidR="00452CA0" w:rsidRDefault="00452CA0" w:rsidP="00452CA0">
      <w:pPr>
        <w:jc w:val="both"/>
        <w:rPr>
          <w:rFonts w:asciiTheme="minorBidi" w:hAnsiTheme="minorBidi"/>
          <w:sz w:val="24"/>
          <w:szCs w:val="24"/>
          <w:rtl/>
          <w:lang w:bidi="ar-IQ"/>
        </w:rPr>
      </w:pPr>
      <w:r>
        <w:rPr>
          <w:rFonts w:asciiTheme="minorBidi" w:hAnsiTheme="minorBidi" w:hint="cs"/>
          <w:sz w:val="24"/>
          <w:szCs w:val="24"/>
          <w:rtl/>
          <w:lang w:bidi="ar-IQ"/>
        </w:rPr>
        <w:t>ـ 7</w:t>
      </w:r>
      <w:r w:rsidRPr="00452CA0">
        <w:rPr>
          <w:rFonts w:asciiTheme="minorBidi" w:hAnsiTheme="minorBidi"/>
          <w:sz w:val="24"/>
          <w:szCs w:val="24"/>
          <w:lang w:bidi="ar-IQ"/>
        </w:rPr>
        <w:t>The Student Activities Unit is concerned with organizing artistic, sporting and cultural activities for students according to the unit’s annual curriculum.</w:t>
      </w:r>
    </w:p>
    <w:p w:rsidR="00452CA0" w:rsidRPr="00452CA0" w:rsidRDefault="00452CA0" w:rsidP="00452CA0">
      <w:pPr>
        <w:jc w:val="both"/>
        <w:rPr>
          <w:rFonts w:asciiTheme="minorBidi" w:hAnsiTheme="minorBidi"/>
          <w:sz w:val="24"/>
          <w:szCs w:val="24"/>
          <w:rtl/>
          <w:lang w:bidi="ar-IQ"/>
        </w:rPr>
      </w:pPr>
    </w:p>
    <w:p w:rsidR="00452CA0" w:rsidRDefault="00452CA0" w:rsidP="00AB6A2B">
      <w:pPr>
        <w:jc w:val="both"/>
        <w:rPr>
          <w:rFonts w:asciiTheme="minorBidi" w:hAnsiTheme="minorBidi"/>
          <w:sz w:val="24"/>
          <w:szCs w:val="24"/>
          <w:lang w:bidi="ar-IQ"/>
        </w:rPr>
      </w:pPr>
      <w:r>
        <w:rPr>
          <w:noProof/>
        </w:rPr>
        <mc:AlternateContent>
          <mc:Choice Requires="wps">
            <w:drawing>
              <wp:anchor distT="0" distB="0" distL="114300" distR="114300" simplePos="0" relativeHeight="251677696" behindDoc="0" locked="0" layoutInCell="1" allowOverlap="1" wp14:anchorId="1DBA7292" wp14:editId="14CA1AD7">
                <wp:simplePos x="0" y="0"/>
                <wp:positionH relativeFrom="column">
                  <wp:posOffset>0</wp:posOffset>
                </wp:positionH>
                <wp:positionV relativeFrom="paragraph">
                  <wp:posOffset>0</wp:posOffset>
                </wp:positionV>
                <wp:extent cx="2941320" cy="488950"/>
                <wp:effectExtent l="19050" t="0" r="30480" b="44450"/>
                <wp:wrapNone/>
                <wp:docPr id="7" name="سحابة 7"/>
                <wp:cNvGraphicFramePr/>
                <a:graphic xmlns:a="http://schemas.openxmlformats.org/drawingml/2006/main">
                  <a:graphicData uri="http://schemas.microsoft.com/office/word/2010/wordprocessingShape">
                    <wps:wsp>
                      <wps:cNvSpPr/>
                      <wps:spPr>
                        <a:xfrm>
                          <a:off x="0" y="0"/>
                          <a:ext cx="2941320" cy="488950"/>
                        </a:xfrm>
                        <a:prstGeom prst="cloud">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52CA0" w:rsidRPr="00AB6A2B" w:rsidRDefault="00452CA0" w:rsidP="00452CA0">
                            <w:pPr>
                              <w:rPr>
                                <w:rFonts w:asciiTheme="minorBidi" w:hAnsiTheme="minorBidi"/>
                                <w:b/>
                                <w:bCs/>
                                <w:color w:val="000000" w:themeColor="text1"/>
                                <w:sz w:val="28"/>
                                <w:szCs w:val="28"/>
                              </w:rPr>
                            </w:pPr>
                            <w:r>
                              <w:rPr>
                                <w:rFonts w:asciiTheme="minorBidi" w:hAnsiTheme="minorBidi" w:hint="cs"/>
                                <w:b/>
                                <w:bCs/>
                                <w:color w:val="000000" w:themeColor="text1"/>
                                <w:sz w:val="28"/>
                                <w:szCs w:val="28"/>
                                <w:rtl/>
                              </w:rPr>
                              <w:t xml:space="preserve"> </w:t>
                            </w:r>
                            <w:r>
                              <w:rPr>
                                <w:rFonts w:asciiTheme="minorBidi" w:hAnsiTheme="minorBidi"/>
                                <w:b/>
                                <w:bCs/>
                                <w:color w:val="000000" w:themeColor="text1"/>
                                <w:sz w:val="28"/>
                                <w:szCs w:val="28"/>
                              </w:rPr>
                              <w:t xml:space="preserve">The </w:t>
                            </w:r>
                            <w:r w:rsidRPr="00452CA0">
                              <w:rPr>
                                <w:rFonts w:asciiTheme="minorBidi" w:hAnsiTheme="minorBidi"/>
                                <w:b/>
                                <w:bCs/>
                                <w:color w:val="000000" w:themeColor="text1"/>
                                <w:sz w:val="28"/>
                                <w:szCs w:val="28"/>
                              </w:rPr>
                              <w:t>Sixth axis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BA7292" id="سحابة 7" o:spid="_x0000_s1035" style="position:absolute;left:0;text-align:left;margin-left:0;margin-top:0;width:231.6pt;height:3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2efd9 [665]" strokecolor="#1f4d78 [1604]" strokeweight="1pt">
                <v:stroke joinstyle="miter"/>
                <v:formulas/>
                <v:path arrowok="t" o:connecttype="custom" o:connectlocs="319528,296279;147066,287258;471701,394997;396261,399309;1121923,442432;1076441,422738;1962718,393322;1944539,414928;2323711,259800;2545059,340567;2845863,173781;2747275,204069;2609332,61413;2614507,75719;1979808,44730;2030328,26485;1507495,53422;1531938,37690;953206,58765;1041718,74022;280991,178704;265536,162644" o:connectangles="0,0,0,0,0,0,0,0,0,0,0,0,0,0,0,0,0,0,0,0,0,0" textboxrect="0,0,43200,43200"/>
                <v:textbox>
                  <w:txbxContent>
                    <w:p w:rsidR="00452CA0" w:rsidRPr="00AB6A2B" w:rsidRDefault="00452CA0" w:rsidP="00452CA0">
                      <w:pPr>
                        <w:rPr>
                          <w:rFonts w:asciiTheme="minorBidi" w:hAnsiTheme="minorBidi"/>
                          <w:b/>
                          <w:bCs/>
                          <w:color w:val="000000" w:themeColor="text1"/>
                          <w:sz w:val="28"/>
                          <w:szCs w:val="28"/>
                        </w:rPr>
                      </w:pPr>
                      <w:r>
                        <w:rPr>
                          <w:rFonts w:asciiTheme="minorBidi" w:hAnsiTheme="minorBidi" w:hint="cs"/>
                          <w:b/>
                          <w:bCs/>
                          <w:color w:val="000000" w:themeColor="text1"/>
                          <w:sz w:val="28"/>
                          <w:szCs w:val="28"/>
                          <w:rtl/>
                        </w:rPr>
                        <w:t xml:space="preserve"> </w:t>
                      </w:r>
                      <w:r>
                        <w:rPr>
                          <w:rFonts w:asciiTheme="minorBidi" w:hAnsiTheme="minorBidi"/>
                          <w:b/>
                          <w:bCs/>
                          <w:color w:val="000000" w:themeColor="text1"/>
                          <w:sz w:val="28"/>
                          <w:szCs w:val="28"/>
                        </w:rPr>
                        <w:t xml:space="preserve">The </w:t>
                      </w:r>
                      <w:r w:rsidRPr="00452CA0">
                        <w:rPr>
                          <w:rFonts w:asciiTheme="minorBidi" w:hAnsiTheme="minorBidi"/>
                          <w:b/>
                          <w:bCs/>
                          <w:color w:val="000000" w:themeColor="text1"/>
                          <w:sz w:val="28"/>
                          <w:szCs w:val="28"/>
                        </w:rPr>
                        <w:t>Sixth axis</w:t>
                      </w:r>
                    </w:p>
                  </w:txbxContent>
                </v:textbox>
              </v:shape>
            </w:pict>
          </mc:Fallback>
        </mc:AlternateContent>
      </w:r>
    </w:p>
    <w:p w:rsidR="00452CA0" w:rsidRDefault="00452CA0" w:rsidP="00452CA0">
      <w:pPr>
        <w:rPr>
          <w:rFonts w:asciiTheme="minorBidi" w:hAnsiTheme="minorBidi"/>
          <w:sz w:val="24"/>
          <w:szCs w:val="24"/>
          <w:lang w:bidi="ar-IQ"/>
        </w:rPr>
      </w:pPr>
    </w:p>
    <w:p w:rsidR="00452CA0" w:rsidRPr="00452CA0" w:rsidRDefault="00452CA0" w:rsidP="00452CA0">
      <w:pPr>
        <w:rPr>
          <w:rFonts w:asciiTheme="minorBidi" w:hAnsiTheme="minorBidi"/>
          <w:sz w:val="24"/>
          <w:szCs w:val="24"/>
          <w:lang w:bidi="ar-IQ"/>
        </w:rPr>
      </w:pPr>
      <w:r w:rsidRPr="00452CA0">
        <w:rPr>
          <w:rFonts w:asciiTheme="minorBidi" w:hAnsiTheme="minorBidi"/>
          <w:sz w:val="24"/>
          <w:szCs w:val="24"/>
          <w:lang w:bidi="ar-IQ"/>
        </w:rPr>
        <w:t>Community service:</w:t>
      </w:r>
    </w:p>
    <w:p w:rsidR="00452CA0" w:rsidRPr="00452CA0" w:rsidRDefault="00452CA0" w:rsidP="00452CA0">
      <w:pPr>
        <w:shd w:val="clear" w:color="auto" w:fill="8EAADB" w:themeFill="accent5" w:themeFillTint="99"/>
        <w:rPr>
          <w:rFonts w:asciiTheme="minorBidi" w:hAnsiTheme="minorBidi"/>
          <w:sz w:val="24"/>
          <w:szCs w:val="24"/>
          <w:lang w:bidi="ar-IQ"/>
        </w:rPr>
      </w:pPr>
      <w:r w:rsidRPr="00452CA0">
        <w:rPr>
          <w:rFonts w:asciiTheme="minorBidi" w:hAnsiTheme="minorBidi"/>
          <w:sz w:val="24"/>
          <w:szCs w:val="24"/>
          <w:lang w:bidi="ar-IQ"/>
        </w:rPr>
        <w:t xml:space="preserve"> A) The seventh axis according to the analysis of years:</w:t>
      </w:r>
    </w:p>
    <w:p w:rsidR="00452CA0" w:rsidRPr="00452CA0" w:rsidRDefault="00452CA0" w:rsidP="00452CA0">
      <w:pPr>
        <w:rPr>
          <w:rFonts w:asciiTheme="minorBidi" w:hAnsiTheme="minorBidi"/>
          <w:sz w:val="24"/>
          <w:szCs w:val="24"/>
          <w:lang w:bidi="ar-IQ"/>
        </w:rPr>
      </w:pPr>
      <w:r w:rsidRPr="00F9747B">
        <w:rPr>
          <w:rFonts w:asciiTheme="minorBidi" w:hAnsiTheme="minorBidi"/>
          <w:sz w:val="24"/>
          <w:szCs w:val="24"/>
          <w:shd w:val="clear" w:color="auto" w:fill="8EAADB" w:themeFill="accent5" w:themeFillTint="99"/>
          <w:lang w:bidi="ar-IQ"/>
        </w:rPr>
        <w:t xml:space="preserve">  Strengths:</w:t>
      </w:r>
      <w:r w:rsidRPr="00452CA0">
        <w:rPr>
          <w:rFonts w:asciiTheme="minorBidi" w:hAnsiTheme="minorBidi"/>
          <w:sz w:val="24"/>
          <w:szCs w:val="24"/>
          <w:lang w:bidi="ar-IQ"/>
        </w:rPr>
        <w:t xml:space="preserve"> The department organizes short courses for professional development, responding to requests from the public and private sectors through continuing education. In addition to seminars, workshops, and panel discussions every year, with the participation of many faculty members. As well as preparing research on community service, whether at the environmental or health levels. Making donations and grants to some humanitarian institutions and organizing visits. Providing services</w:t>
      </w:r>
      <w:r>
        <w:rPr>
          <w:rFonts w:asciiTheme="minorBidi" w:hAnsiTheme="minorBidi" w:hint="cs"/>
          <w:sz w:val="24"/>
          <w:szCs w:val="24"/>
          <w:rtl/>
          <w:lang w:bidi="ar-IQ"/>
        </w:rPr>
        <w:t xml:space="preserve"> </w:t>
      </w:r>
      <w:r w:rsidRPr="00452CA0">
        <w:rPr>
          <w:rFonts w:asciiTheme="minorBidi" w:hAnsiTheme="minorBidi"/>
          <w:sz w:val="24"/>
          <w:szCs w:val="24"/>
          <w:lang w:bidi="ar-IQ"/>
        </w:rPr>
        <w:t>Various consulting services for institutions in the public and private sectors.</w:t>
      </w:r>
    </w:p>
    <w:p w:rsidR="00452CA0" w:rsidRPr="00452CA0" w:rsidRDefault="00452CA0" w:rsidP="00452CA0">
      <w:pPr>
        <w:rPr>
          <w:rFonts w:asciiTheme="minorBidi" w:hAnsiTheme="minorBidi"/>
          <w:sz w:val="24"/>
          <w:szCs w:val="24"/>
          <w:lang w:bidi="ar-IQ"/>
        </w:rPr>
      </w:pPr>
      <w:r w:rsidRPr="00452CA0">
        <w:rPr>
          <w:rFonts w:asciiTheme="minorBidi" w:hAnsiTheme="minorBidi"/>
          <w:sz w:val="24"/>
          <w:szCs w:val="24"/>
          <w:lang w:bidi="ar-IQ"/>
        </w:rPr>
        <w:t xml:space="preserve"> </w:t>
      </w:r>
      <w:r w:rsidRPr="00452CA0">
        <w:rPr>
          <w:rFonts w:asciiTheme="minorBidi" w:hAnsiTheme="minorBidi"/>
          <w:sz w:val="24"/>
          <w:szCs w:val="24"/>
          <w:shd w:val="clear" w:color="auto" w:fill="8EAADB" w:themeFill="accent5" w:themeFillTint="99"/>
          <w:lang w:bidi="ar-IQ"/>
        </w:rPr>
        <w:t>Weak points:</w:t>
      </w:r>
      <w:r w:rsidRPr="00452CA0">
        <w:rPr>
          <w:rFonts w:asciiTheme="minorBidi" w:hAnsiTheme="minorBidi"/>
          <w:sz w:val="24"/>
          <w:szCs w:val="24"/>
          <w:lang w:bidi="ar-IQ"/>
        </w:rPr>
        <w:t xml:space="preserve"> The lack of a specific standard to measure the extent of satisfaction of the beneficiaries of the services provided. </w:t>
      </w:r>
    </w:p>
    <w:p w:rsidR="00AB6A2B" w:rsidRDefault="00452CA0" w:rsidP="00452CA0">
      <w:pPr>
        <w:rPr>
          <w:rFonts w:asciiTheme="minorBidi" w:hAnsiTheme="minorBidi"/>
          <w:sz w:val="24"/>
          <w:szCs w:val="24"/>
          <w:rtl/>
          <w:lang w:bidi="ar-IQ"/>
        </w:rPr>
      </w:pPr>
      <w:r w:rsidRPr="00452CA0">
        <w:rPr>
          <w:rFonts w:asciiTheme="minorBidi" w:hAnsiTheme="minorBidi"/>
          <w:sz w:val="24"/>
          <w:szCs w:val="24"/>
          <w:lang w:bidi="ar-IQ"/>
        </w:rPr>
        <w:t xml:space="preserve"> </w:t>
      </w:r>
      <w:r w:rsidRPr="00452CA0">
        <w:rPr>
          <w:rFonts w:asciiTheme="minorBidi" w:hAnsiTheme="minorBidi"/>
          <w:sz w:val="24"/>
          <w:szCs w:val="24"/>
          <w:shd w:val="clear" w:color="auto" w:fill="8EAADB" w:themeFill="accent5" w:themeFillTint="99"/>
          <w:lang w:bidi="ar-IQ"/>
        </w:rPr>
        <w:t>Opportunities:</w:t>
      </w:r>
      <w:r w:rsidRPr="00452CA0">
        <w:rPr>
          <w:rFonts w:asciiTheme="minorBidi" w:hAnsiTheme="minorBidi"/>
          <w:sz w:val="24"/>
          <w:szCs w:val="24"/>
          <w:lang w:bidi="ar-IQ"/>
        </w:rPr>
        <w:t xml:space="preserve"> Holding a number of moot court competitions, whether at the local or international level, which provides the opportunity for personal and professional development.</w:t>
      </w:r>
    </w:p>
    <w:p w:rsidR="00F9747B" w:rsidRDefault="00F9747B" w:rsidP="00452CA0">
      <w:pPr>
        <w:rPr>
          <w:rFonts w:asciiTheme="minorBidi" w:hAnsiTheme="minorBidi"/>
          <w:sz w:val="24"/>
          <w:szCs w:val="24"/>
          <w:rtl/>
          <w:lang w:bidi="ar-IQ"/>
        </w:rPr>
      </w:pPr>
    </w:p>
    <w:p w:rsidR="00F9747B" w:rsidRPr="00F9747B" w:rsidRDefault="00F9747B" w:rsidP="00F9747B">
      <w:pPr>
        <w:shd w:val="clear" w:color="auto" w:fill="8EAADB" w:themeFill="accent5" w:themeFillTint="99"/>
        <w:rPr>
          <w:rFonts w:asciiTheme="minorBidi" w:hAnsiTheme="minorBidi"/>
          <w:sz w:val="28"/>
          <w:szCs w:val="28"/>
          <w:lang w:bidi="ar-IQ"/>
        </w:rPr>
      </w:pPr>
      <w:r w:rsidRPr="00F9747B">
        <w:rPr>
          <w:rFonts w:asciiTheme="minorBidi" w:hAnsiTheme="minorBidi"/>
          <w:sz w:val="28"/>
          <w:szCs w:val="28"/>
          <w:lang w:bidi="ar-IQ"/>
        </w:rPr>
        <w:lastRenderedPageBreak/>
        <w:t>B) Proposed procedures for the seventh standard:</w:t>
      </w:r>
    </w:p>
    <w:p w:rsidR="00F9747B" w:rsidRPr="00F9747B" w:rsidRDefault="00F9747B" w:rsidP="00F9747B">
      <w:pPr>
        <w:rPr>
          <w:rFonts w:asciiTheme="minorBidi" w:hAnsiTheme="minorBidi"/>
          <w:sz w:val="24"/>
          <w:szCs w:val="24"/>
          <w:lang w:bidi="ar-IQ"/>
        </w:rPr>
      </w:pPr>
      <w:r w:rsidRPr="00F9747B">
        <w:rPr>
          <w:rFonts w:asciiTheme="minorBidi" w:hAnsiTheme="minorBidi"/>
          <w:sz w:val="24"/>
          <w:szCs w:val="24"/>
          <w:lang w:bidi="ar-IQ"/>
        </w:rPr>
        <w:t xml:space="preserve">  1- Working to involve employers’ representatives in college councils.</w:t>
      </w:r>
    </w:p>
    <w:p w:rsidR="00F9747B" w:rsidRPr="00F9747B" w:rsidRDefault="00F9747B" w:rsidP="00F9747B">
      <w:pPr>
        <w:rPr>
          <w:rFonts w:asciiTheme="minorBidi" w:hAnsiTheme="minorBidi"/>
          <w:sz w:val="24"/>
          <w:szCs w:val="24"/>
          <w:lang w:bidi="ar-IQ"/>
        </w:rPr>
      </w:pPr>
      <w:r w:rsidRPr="00F9747B">
        <w:rPr>
          <w:rFonts w:asciiTheme="minorBidi" w:hAnsiTheme="minorBidi"/>
          <w:sz w:val="24"/>
          <w:szCs w:val="24"/>
          <w:lang w:bidi="ar-IQ"/>
        </w:rPr>
        <w:t xml:space="preserve"> 2. Establishing liaison offices with civil society representatives.</w:t>
      </w:r>
    </w:p>
    <w:p w:rsidR="00452CA0" w:rsidRDefault="00F9747B" w:rsidP="00F9747B">
      <w:pPr>
        <w:rPr>
          <w:rFonts w:asciiTheme="minorBidi" w:hAnsiTheme="minorBidi"/>
          <w:sz w:val="24"/>
          <w:szCs w:val="24"/>
          <w:lang w:bidi="ar-IQ"/>
        </w:rPr>
      </w:pPr>
      <w:r w:rsidRPr="00F9747B">
        <w:rPr>
          <w:rFonts w:asciiTheme="minorBidi" w:hAnsiTheme="minorBidi"/>
          <w:sz w:val="24"/>
          <w:szCs w:val="24"/>
          <w:lang w:bidi="ar-IQ"/>
        </w:rPr>
        <w:t xml:space="preserve"> 3. Preparing studies and research related to civil society </w:t>
      </w:r>
      <w:proofErr w:type="gramStart"/>
      <w:r w:rsidRPr="00F9747B">
        <w:rPr>
          <w:rFonts w:asciiTheme="minorBidi" w:hAnsiTheme="minorBidi"/>
          <w:sz w:val="24"/>
          <w:szCs w:val="24"/>
          <w:lang w:bidi="ar-IQ"/>
        </w:rPr>
        <w:t>service</w:t>
      </w:r>
      <w:r>
        <w:rPr>
          <w:rFonts w:asciiTheme="minorBidi" w:hAnsiTheme="minorBidi" w:hint="cs"/>
          <w:sz w:val="24"/>
          <w:szCs w:val="24"/>
          <w:rtl/>
          <w:lang w:bidi="ar-IQ"/>
        </w:rPr>
        <w:t xml:space="preserve"> </w:t>
      </w:r>
      <w:r>
        <w:rPr>
          <w:rFonts w:asciiTheme="minorBidi" w:hAnsiTheme="minorBidi"/>
          <w:sz w:val="24"/>
          <w:szCs w:val="24"/>
          <w:lang w:bidi="ar-IQ"/>
        </w:rPr>
        <w:t>.</w:t>
      </w:r>
      <w:proofErr w:type="gramEnd"/>
    </w:p>
    <w:p w:rsidR="00F9747B" w:rsidRPr="00F9747B" w:rsidRDefault="00F9747B" w:rsidP="00F9747B">
      <w:pPr>
        <w:shd w:val="clear" w:color="auto" w:fill="8EAADB" w:themeFill="accent5" w:themeFillTint="99"/>
        <w:rPr>
          <w:rFonts w:asciiTheme="minorBidi" w:hAnsiTheme="minorBidi"/>
          <w:sz w:val="28"/>
          <w:szCs w:val="28"/>
          <w:lang w:bidi="ar-IQ"/>
        </w:rPr>
      </w:pPr>
      <w:r w:rsidRPr="00F9747B">
        <w:rPr>
          <w:rFonts w:asciiTheme="minorBidi" w:hAnsiTheme="minorBidi"/>
          <w:sz w:val="28"/>
          <w:szCs w:val="28"/>
          <w:lang w:bidi="ar-IQ"/>
        </w:rPr>
        <w:t>Elements of evaluating the seventh axis as practices:</w:t>
      </w:r>
    </w:p>
    <w:p w:rsidR="00F9747B" w:rsidRPr="00F9747B" w:rsidRDefault="00F9747B" w:rsidP="00F9747B">
      <w:pPr>
        <w:rPr>
          <w:rFonts w:asciiTheme="minorBidi" w:hAnsiTheme="minorBidi"/>
          <w:sz w:val="24"/>
          <w:szCs w:val="24"/>
          <w:lang w:bidi="ar-IQ"/>
        </w:rPr>
      </w:pPr>
      <w:r w:rsidRPr="00F9747B">
        <w:rPr>
          <w:rFonts w:asciiTheme="minorBidi" w:hAnsiTheme="minorBidi"/>
          <w:sz w:val="24"/>
          <w:szCs w:val="24"/>
          <w:lang w:bidi="ar-IQ"/>
        </w:rPr>
        <w:t xml:space="preserve"> 1 - The department has plans for the purpose of serving the community within improvement plans documented and approved by the College Council.    </w:t>
      </w:r>
    </w:p>
    <w:p w:rsidR="00F9747B" w:rsidRDefault="00F9747B" w:rsidP="00F9747B">
      <w:pPr>
        <w:rPr>
          <w:rFonts w:asciiTheme="minorBidi" w:hAnsiTheme="minorBidi"/>
          <w:sz w:val="24"/>
          <w:szCs w:val="24"/>
          <w:rtl/>
          <w:lang w:bidi="ar-IQ"/>
        </w:rPr>
      </w:pPr>
      <w:r w:rsidRPr="00F9747B">
        <w:rPr>
          <w:rFonts w:asciiTheme="minorBidi" w:hAnsiTheme="minorBidi"/>
          <w:sz w:val="24"/>
          <w:szCs w:val="24"/>
          <w:lang w:bidi="ar-IQ"/>
        </w:rPr>
        <w:t xml:space="preserve"> 2-The existence of a unit for continuing education and a unit for educational guidance and guidance</w:t>
      </w:r>
      <w:r>
        <w:rPr>
          <w:rFonts w:asciiTheme="minorBidi" w:hAnsiTheme="minorBidi"/>
          <w:sz w:val="24"/>
          <w:szCs w:val="24"/>
          <w:lang w:bidi="ar-IQ"/>
        </w:rPr>
        <w:t xml:space="preserve"> </w:t>
      </w:r>
      <w:r w:rsidRPr="00F9747B">
        <w:rPr>
          <w:rFonts w:asciiTheme="minorBidi" w:hAnsiTheme="minorBidi"/>
          <w:sz w:val="24"/>
          <w:szCs w:val="24"/>
          <w:lang w:bidi="ar-IQ"/>
        </w:rPr>
        <w:t xml:space="preserve">these units announce their training </w:t>
      </w:r>
      <w:proofErr w:type="gramStart"/>
      <w:r w:rsidRPr="00F9747B">
        <w:rPr>
          <w:rFonts w:asciiTheme="minorBidi" w:hAnsiTheme="minorBidi"/>
          <w:sz w:val="24"/>
          <w:szCs w:val="24"/>
          <w:lang w:bidi="ar-IQ"/>
        </w:rPr>
        <w:t>programs</w:t>
      </w:r>
      <w:r>
        <w:rPr>
          <w:rFonts w:asciiTheme="minorBidi" w:hAnsiTheme="minorBidi" w:hint="cs"/>
          <w:sz w:val="24"/>
          <w:szCs w:val="24"/>
          <w:rtl/>
          <w:lang w:bidi="ar-IQ"/>
        </w:rPr>
        <w:t xml:space="preserve"> .</w:t>
      </w:r>
      <w:proofErr w:type="gramEnd"/>
      <w:r>
        <w:rPr>
          <w:rFonts w:asciiTheme="minorBidi" w:hAnsiTheme="minorBidi" w:hint="cs"/>
          <w:sz w:val="24"/>
          <w:szCs w:val="24"/>
          <w:rtl/>
          <w:lang w:bidi="ar-IQ"/>
        </w:rPr>
        <w:t xml:space="preserve"> </w:t>
      </w:r>
    </w:p>
    <w:p w:rsidR="00F9747B" w:rsidRPr="00452CA0" w:rsidRDefault="00F9747B" w:rsidP="00F9747B">
      <w:pPr>
        <w:rPr>
          <w:rFonts w:asciiTheme="minorBidi" w:hAnsiTheme="minorBidi"/>
          <w:sz w:val="24"/>
          <w:szCs w:val="24"/>
          <w:lang w:bidi="ar-IQ"/>
        </w:rPr>
      </w:pPr>
      <w:bookmarkStart w:id="0" w:name="_GoBack"/>
      <w:bookmarkEnd w:id="0"/>
    </w:p>
    <w:sectPr w:rsidR="00F9747B" w:rsidRPr="00452C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C32" w:rsidRDefault="00E05C32" w:rsidP="00370498">
      <w:pPr>
        <w:spacing w:after="0" w:line="240" w:lineRule="auto"/>
      </w:pPr>
      <w:r>
        <w:separator/>
      </w:r>
    </w:p>
  </w:endnote>
  <w:endnote w:type="continuationSeparator" w:id="0">
    <w:p w:rsidR="00E05C32" w:rsidRDefault="00E05C32" w:rsidP="00370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C32" w:rsidRDefault="00E05C32" w:rsidP="00370498">
      <w:pPr>
        <w:spacing w:after="0" w:line="240" w:lineRule="auto"/>
      </w:pPr>
      <w:r>
        <w:separator/>
      </w:r>
    </w:p>
  </w:footnote>
  <w:footnote w:type="continuationSeparator" w:id="0">
    <w:p w:rsidR="00E05C32" w:rsidRDefault="00E05C32" w:rsidP="003704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16F0"/>
    <w:multiLevelType w:val="hybridMultilevel"/>
    <w:tmpl w:val="7ACECBFE"/>
    <w:lvl w:ilvl="0" w:tplc="AE823DE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32F39"/>
    <w:multiLevelType w:val="hybridMultilevel"/>
    <w:tmpl w:val="282A3538"/>
    <w:lvl w:ilvl="0" w:tplc="02722B4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8C2"/>
    <w:rsid w:val="00050063"/>
    <w:rsid w:val="0022472D"/>
    <w:rsid w:val="00225B64"/>
    <w:rsid w:val="002E1033"/>
    <w:rsid w:val="00331827"/>
    <w:rsid w:val="00370498"/>
    <w:rsid w:val="00403EAE"/>
    <w:rsid w:val="00452CA0"/>
    <w:rsid w:val="00493E96"/>
    <w:rsid w:val="00517D44"/>
    <w:rsid w:val="005A150D"/>
    <w:rsid w:val="0064656E"/>
    <w:rsid w:val="006D20F6"/>
    <w:rsid w:val="007E77E7"/>
    <w:rsid w:val="008D7AC2"/>
    <w:rsid w:val="009A1F97"/>
    <w:rsid w:val="00A17982"/>
    <w:rsid w:val="00AB6A2B"/>
    <w:rsid w:val="00B42ABD"/>
    <w:rsid w:val="00CA3321"/>
    <w:rsid w:val="00D33173"/>
    <w:rsid w:val="00D370F5"/>
    <w:rsid w:val="00E05C32"/>
    <w:rsid w:val="00E5426A"/>
    <w:rsid w:val="00EE28C2"/>
    <w:rsid w:val="00EE5A2E"/>
    <w:rsid w:val="00EF0EA9"/>
    <w:rsid w:val="00F73C75"/>
    <w:rsid w:val="00F8248F"/>
    <w:rsid w:val="00F9747B"/>
    <w:rsid w:val="00FA6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98DC"/>
  <w15:chartTrackingRefBased/>
  <w15:docId w15:val="{427BA270-705B-41B0-AE6E-93127F23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0498"/>
    <w:pPr>
      <w:tabs>
        <w:tab w:val="center" w:pos="4680"/>
        <w:tab w:val="right" w:pos="9360"/>
      </w:tabs>
      <w:spacing w:after="0" w:line="240" w:lineRule="auto"/>
    </w:pPr>
  </w:style>
  <w:style w:type="character" w:customStyle="1" w:styleId="Char">
    <w:name w:val="رأس الصفحة Char"/>
    <w:basedOn w:val="a0"/>
    <w:link w:val="a3"/>
    <w:uiPriority w:val="99"/>
    <w:rsid w:val="00370498"/>
  </w:style>
  <w:style w:type="paragraph" w:styleId="a4">
    <w:name w:val="footer"/>
    <w:basedOn w:val="a"/>
    <w:link w:val="Char0"/>
    <w:uiPriority w:val="99"/>
    <w:unhideWhenUsed/>
    <w:rsid w:val="00370498"/>
    <w:pPr>
      <w:tabs>
        <w:tab w:val="center" w:pos="4680"/>
        <w:tab w:val="right" w:pos="9360"/>
      </w:tabs>
      <w:spacing w:after="0" w:line="240" w:lineRule="auto"/>
    </w:pPr>
  </w:style>
  <w:style w:type="character" w:customStyle="1" w:styleId="Char0">
    <w:name w:val="تذييل الصفحة Char"/>
    <w:basedOn w:val="a0"/>
    <w:link w:val="a4"/>
    <w:uiPriority w:val="99"/>
    <w:rsid w:val="00370498"/>
  </w:style>
  <w:style w:type="table" w:styleId="a5">
    <w:name w:val="Table Grid"/>
    <w:basedOn w:val="a1"/>
    <w:uiPriority w:val="59"/>
    <w:rsid w:val="00EE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unhideWhenUsed/>
    <w:rsid w:val="002E1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2E1033"/>
    <w:rPr>
      <w:rFonts w:ascii="Courier New" w:eastAsia="Times New Roman" w:hAnsi="Courier New" w:cs="Courier New"/>
      <w:sz w:val="20"/>
      <w:szCs w:val="20"/>
    </w:rPr>
  </w:style>
  <w:style w:type="character" w:customStyle="1" w:styleId="y2iqfc">
    <w:name w:val="y2iqfc"/>
    <w:basedOn w:val="a0"/>
    <w:rsid w:val="002E1033"/>
  </w:style>
  <w:style w:type="paragraph" w:styleId="a6">
    <w:name w:val="List Paragraph"/>
    <w:basedOn w:val="a"/>
    <w:uiPriority w:val="34"/>
    <w:qFormat/>
    <w:rsid w:val="008D7AC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10418">
      <w:bodyDiv w:val="1"/>
      <w:marLeft w:val="0"/>
      <w:marRight w:val="0"/>
      <w:marTop w:val="0"/>
      <w:marBottom w:val="0"/>
      <w:divBdr>
        <w:top w:val="none" w:sz="0" w:space="0" w:color="auto"/>
        <w:left w:val="none" w:sz="0" w:space="0" w:color="auto"/>
        <w:bottom w:val="none" w:sz="0" w:space="0" w:color="auto"/>
        <w:right w:val="none" w:sz="0" w:space="0" w:color="auto"/>
      </w:divBdr>
    </w:div>
    <w:div w:id="155340040">
      <w:bodyDiv w:val="1"/>
      <w:marLeft w:val="0"/>
      <w:marRight w:val="0"/>
      <w:marTop w:val="0"/>
      <w:marBottom w:val="0"/>
      <w:divBdr>
        <w:top w:val="none" w:sz="0" w:space="0" w:color="auto"/>
        <w:left w:val="none" w:sz="0" w:space="0" w:color="auto"/>
        <w:bottom w:val="none" w:sz="0" w:space="0" w:color="auto"/>
        <w:right w:val="none" w:sz="0" w:space="0" w:color="auto"/>
      </w:divBdr>
    </w:div>
    <w:div w:id="513954444">
      <w:bodyDiv w:val="1"/>
      <w:marLeft w:val="0"/>
      <w:marRight w:val="0"/>
      <w:marTop w:val="0"/>
      <w:marBottom w:val="0"/>
      <w:divBdr>
        <w:top w:val="none" w:sz="0" w:space="0" w:color="auto"/>
        <w:left w:val="none" w:sz="0" w:space="0" w:color="auto"/>
        <w:bottom w:val="none" w:sz="0" w:space="0" w:color="auto"/>
        <w:right w:val="none" w:sz="0" w:space="0" w:color="auto"/>
      </w:divBdr>
    </w:div>
    <w:div w:id="538321216">
      <w:bodyDiv w:val="1"/>
      <w:marLeft w:val="0"/>
      <w:marRight w:val="0"/>
      <w:marTop w:val="0"/>
      <w:marBottom w:val="0"/>
      <w:divBdr>
        <w:top w:val="none" w:sz="0" w:space="0" w:color="auto"/>
        <w:left w:val="none" w:sz="0" w:space="0" w:color="auto"/>
        <w:bottom w:val="none" w:sz="0" w:space="0" w:color="auto"/>
        <w:right w:val="none" w:sz="0" w:space="0" w:color="auto"/>
      </w:divBdr>
    </w:div>
    <w:div w:id="590040913">
      <w:bodyDiv w:val="1"/>
      <w:marLeft w:val="0"/>
      <w:marRight w:val="0"/>
      <w:marTop w:val="0"/>
      <w:marBottom w:val="0"/>
      <w:divBdr>
        <w:top w:val="none" w:sz="0" w:space="0" w:color="auto"/>
        <w:left w:val="none" w:sz="0" w:space="0" w:color="auto"/>
        <w:bottom w:val="none" w:sz="0" w:space="0" w:color="auto"/>
        <w:right w:val="none" w:sz="0" w:space="0" w:color="auto"/>
      </w:divBdr>
    </w:div>
    <w:div w:id="848376811">
      <w:bodyDiv w:val="1"/>
      <w:marLeft w:val="0"/>
      <w:marRight w:val="0"/>
      <w:marTop w:val="0"/>
      <w:marBottom w:val="0"/>
      <w:divBdr>
        <w:top w:val="none" w:sz="0" w:space="0" w:color="auto"/>
        <w:left w:val="none" w:sz="0" w:space="0" w:color="auto"/>
        <w:bottom w:val="none" w:sz="0" w:space="0" w:color="auto"/>
        <w:right w:val="none" w:sz="0" w:space="0" w:color="auto"/>
      </w:divBdr>
    </w:div>
    <w:div w:id="1190025677">
      <w:bodyDiv w:val="1"/>
      <w:marLeft w:val="0"/>
      <w:marRight w:val="0"/>
      <w:marTop w:val="0"/>
      <w:marBottom w:val="0"/>
      <w:divBdr>
        <w:top w:val="none" w:sz="0" w:space="0" w:color="auto"/>
        <w:left w:val="none" w:sz="0" w:space="0" w:color="auto"/>
        <w:bottom w:val="none" w:sz="0" w:space="0" w:color="auto"/>
        <w:right w:val="none" w:sz="0" w:space="0" w:color="auto"/>
      </w:divBdr>
    </w:div>
    <w:div w:id="1289969144">
      <w:bodyDiv w:val="1"/>
      <w:marLeft w:val="0"/>
      <w:marRight w:val="0"/>
      <w:marTop w:val="0"/>
      <w:marBottom w:val="0"/>
      <w:divBdr>
        <w:top w:val="none" w:sz="0" w:space="0" w:color="auto"/>
        <w:left w:val="none" w:sz="0" w:space="0" w:color="auto"/>
        <w:bottom w:val="none" w:sz="0" w:space="0" w:color="auto"/>
        <w:right w:val="none" w:sz="0" w:space="0" w:color="auto"/>
      </w:divBdr>
    </w:div>
    <w:div w:id="130589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13</Pages>
  <Words>2924</Words>
  <Characters>16668</Characters>
  <Application>Microsoft Office Word</Application>
  <DocSecurity>0</DocSecurity>
  <Lines>138</Lines>
  <Paragraphs>39</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5</cp:revision>
  <dcterms:created xsi:type="dcterms:W3CDTF">2024-10-03T23:40:00Z</dcterms:created>
  <dcterms:modified xsi:type="dcterms:W3CDTF">2024-10-04T09:49:00Z</dcterms:modified>
</cp:coreProperties>
</file>